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DD" w:rsidRPr="009A526E" w:rsidRDefault="008A3EDD" w:rsidP="008A3EDD">
      <w:pPr>
        <w:pStyle w:val="Style2"/>
        <w:widowControl/>
        <w:tabs>
          <w:tab w:val="left" w:leader="underscore" w:pos="3730"/>
        </w:tabs>
        <w:spacing w:before="53"/>
        <w:jc w:val="center"/>
        <w:rPr>
          <w:rStyle w:val="FontStyle19"/>
          <w:sz w:val="24"/>
          <w:szCs w:val="24"/>
        </w:rPr>
      </w:pPr>
      <w:bookmarkStart w:id="0" w:name="_GoBack"/>
      <w:bookmarkEnd w:id="0"/>
      <w:r w:rsidRPr="009A526E">
        <w:rPr>
          <w:rStyle w:val="FontStyle19"/>
          <w:sz w:val="24"/>
          <w:szCs w:val="24"/>
        </w:rPr>
        <w:t>ДОГОВОР ПОСТАВКИ №</w:t>
      </w:r>
      <w:r w:rsidR="009A526E">
        <w:rPr>
          <w:rStyle w:val="FontStyle19"/>
          <w:sz w:val="24"/>
          <w:szCs w:val="24"/>
        </w:rPr>
        <w:t>_______________</w:t>
      </w:r>
      <w:r w:rsidR="00D542E0">
        <w:rPr>
          <w:rStyle w:val="FontStyle19"/>
          <w:sz w:val="24"/>
          <w:szCs w:val="24"/>
        </w:rPr>
        <w:t>_________</w:t>
      </w:r>
      <w:r w:rsidRPr="009A526E">
        <w:rPr>
          <w:rStyle w:val="FontStyle19"/>
          <w:sz w:val="24"/>
          <w:szCs w:val="24"/>
        </w:rPr>
        <w:tab/>
      </w:r>
    </w:p>
    <w:p w:rsidR="008A3EDD" w:rsidRDefault="008A3EDD" w:rsidP="008A3EDD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A3EDD" w:rsidRDefault="008A3EDD" w:rsidP="008A3EDD">
      <w:pPr>
        <w:pStyle w:val="Style8"/>
        <w:widowControl/>
        <w:tabs>
          <w:tab w:val="left" w:pos="5765"/>
          <w:tab w:val="left" w:leader="underscore" w:pos="6298"/>
          <w:tab w:val="left" w:leader="underscore" w:pos="8102"/>
        </w:tabs>
        <w:spacing w:before="58"/>
        <w:jc w:val="left"/>
        <w:rPr>
          <w:rStyle w:val="FontStyle21"/>
        </w:rPr>
      </w:pPr>
      <w:r>
        <w:rPr>
          <w:rStyle w:val="FontStyle21"/>
        </w:rPr>
        <w:t xml:space="preserve">г. </w:t>
      </w:r>
      <w:r w:rsidR="003F0C37">
        <w:rPr>
          <w:rStyle w:val="FontStyle21"/>
        </w:rPr>
        <w:t>Бузулук</w:t>
      </w:r>
      <w:r>
        <w:rPr>
          <w:rStyle w:val="FontStyle21"/>
          <w:sz w:val="20"/>
          <w:szCs w:val="20"/>
        </w:rPr>
        <w:tab/>
      </w:r>
      <w:r w:rsidR="009A526E">
        <w:rPr>
          <w:rStyle w:val="FontStyle21"/>
        </w:rPr>
        <w:t>«____</w:t>
      </w:r>
      <w:r>
        <w:rPr>
          <w:rStyle w:val="FontStyle21"/>
        </w:rPr>
        <w:t>»</w:t>
      </w:r>
      <w:r>
        <w:rPr>
          <w:rStyle w:val="FontStyle21"/>
        </w:rPr>
        <w:tab/>
        <w:t>201</w:t>
      </w:r>
      <w:r w:rsidR="00D542E0">
        <w:rPr>
          <w:rStyle w:val="FontStyle21"/>
        </w:rPr>
        <w:t xml:space="preserve">6 </w:t>
      </w:r>
      <w:r>
        <w:rPr>
          <w:rStyle w:val="FontStyle21"/>
        </w:rPr>
        <w:t>года</w:t>
      </w:r>
    </w:p>
    <w:p w:rsidR="008A3EDD" w:rsidRDefault="008A3EDD" w:rsidP="008A3EDD">
      <w:pPr>
        <w:pStyle w:val="Style3"/>
        <w:widowControl/>
        <w:spacing w:line="240" w:lineRule="exact"/>
        <w:rPr>
          <w:sz w:val="20"/>
          <w:szCs w:val="20"/>
        </w:rPr>
      </w:pPr>
    </w:p>
    <w:p w:rsidR="008A3EDD" w:rsidRPr="009A526E" w:rsidRDefault="00D542E0" w:rsidP="009A52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proofErr w:type="gramStart"/>
      <w:r>
        <w:rPr>
          <w:rFonts w:ascii="Times New Roman" w:hAnsi="Times New Roman"/>
          <w:b/>
        </w:rPr>
        <w:t>ООО «ОНС-центр</w:t>
      </w:r>
      <w:r w:rsidR="003F0C37" w:rsidRPr="009A526E">
        <w:rPr>
          <w:rFonts w:ascii="Times New Roman" w:hAnsi="Times New Roman"/>
          <w:b/>
        </w:rPr>
        <w:t>»</w:t>
      </w:r>
      <w:r w:rsidR="003F0C37" w:rsidRPr="003F0C37">
        <w:rPr>
          <w:rFonts w:ascii="Times New Roman" w:hAnsi="Times New Roman"/>
        </w:rPr>
        <w:t xml:space="preserve"> именуемый в дальнейшем </w:t>
      </w:r>
      <w:r w:rsidR="003F0C37" w:rsidRPr="009A526E">
        <w:rPr>
          <w:rFonts w:ascii="Times New Roman" w:hAnsi="Times New Roman"/>
          <w:b/>
        </w:rPr>
        <w:t>«Поставщик»</w:t>
      </w:r>
      <w:r w:rsidR="003F0C37" w:rsidRPr="003F0C37">
        <w:rPr>
          <w:rFonts w:ascii="Times New Roman" w:hAnsi="Times New Roman"/>
        </w:rPr>
        <w:t>, в лице</w:t>
      </w:r>
      <w:r>
        <w:rPr>
          <w:rFonts w:ascii="Times New Roman" w:hAnsi="Times New Roman"/>
        </w:rPr>
        <w:t xml:space="preserve"> директора Бакарасова Сергея Михайловича</w:t>
      </w:r>
      <w:r w:rsidR="003F0C37" w:rsidRPr="003F0C37">
        <w:rPr>
          <w:rFonts w:ascii="Times New Roman" w:hAnsi="Times New Roman"/>
        </w:rPr>
        <w:t>, действующего на основании</w:t>
      </w:r>
      <w:r>
        <w:rPr>
          <w:rFonts w:ascii="Times New Roman" w:hAnsi="Times New Roman"/>
        </w:rPr>
        <w:t xml:space="preserve"> Устава</w:t>
      </w:r>
      <w:r w:rsidR="003F0C37" w:rsidRPr="003F0C37">
        <w:rPr>
          <w:rFonts w:ascii="Times New Roman" w:hAnsi="Times New Roman"/>
        </w:rPr>
        <w:t xml:space="preserve">,  с одной стороны, и </w:t>
      </w:r>
      <w:r w:rsidR="003F0C37" w:rsidRPr="009A526E">
        <w:rPr>
          <w:rFonts w:ascii="Times New Roman" w:hAnsi="Times New Roman"/>
          <w:b/>
        </w:rPr>
        <w:t>АО «Газпром газораспределение Оренбург»</w:t>
      </w:r>
      <w:r w:rsidR="003F0C37" w:rsidRPr="003F0C37">
        <w:rPr>
          <w:rFonts w:ascii="Times New Roman" w:hAnsi="Times New Roman"/>
        </w:rPr>
        <w:t xml:space="preserve">, именуемое в дальнейшем </w:t>
      </w:r>
      <w:r w:rsidR="003F0C37" w:rsidRPr="009A526E">
        <w:rPr>
          <w:rFonts w:ascii="Times New Roman" w:hAnsi="Times New Roman"/>
          <w:b/>
        </w:rPr>
        <w:t>«Покупатель»</w:t>
      </w:r>
      <w:r w:rsidR="003F0C37" w:rsidRPr="003F0C37">
        <w:rPr>
          <w:rFonts w:ascii="Times New Roman" w:hAnsi="Times New Roman"/>
        </w:rPr>
        <w:t xml:space="preserve">, в лице директора филиала АО «Газпром газораспределение Оренбург» в г. Бузулуке (Бузулукмежрайгаз) </w:t>
      </w:r>
      <w:r w:rsidR="009A526E">
        <w:rPr>
          <w:rFonts w:ascii="Times New Roman" w:hAnsi="Times New Roman"/>
        </w:rPr>
        <w:t xml:space="preserve">Крюкова Александра Николаевича, </w:t>
      </w:r>
      <w:r w:rsidR="003F0C37" w:rsidRPr="003F0C37">
        <w:rPr>
          <w:rFonts w:ascii="Times New Roman" w:hAnsi="Times New Roman"/>
        </w:rPr>
        <w:t>действующег</w:t>
      </w:r>
      <w:r>
        <w:rPr>
          <w:rFonts w:ascii="Times New Roman" w:hAnsi="Times New Roman"/>
        </w:rPr>
        <w:t>о на основании доверенности № 26</w:t>
      </w:r>
      <w:r w:rsidR="003F0C37" w:rsidRPr="003F0C3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09</w:t>
      </w:r>
      <w:r w:rsidR="003F0C37" w:rsidRPr="003F0C3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5</w:t>
      </w:r>
      <w:r w:rsidR="003F0C37" w:rsidRPr="003F0C37">
        <w:rPr>
          <w:rFonts w:ascii="Times New Roman" w:hAnsi="Times New Roman"/>
        </w:rPr>
        <w:t>г., с другой стороны, вместе именуемые «Стороны»,</w:t>
      </w:r>
      <w:r w:rsidR="009A526E">
        <w:rPr>
          <w:rFonts w:ascii="Times New Roman" w:hAnsi="Times New Roman"/>
        </w:rPr>
        <w:t xml:space="preserve"> </w:t>
      </w:r>
      <w:r w:rsidR="00AE7C53">
        <w:rPr>
          <w:rFonts w:ascii="Times New Roman" w:hAnsi="Times New Roman"/>
        </w:rPr>
        <w:t>по итогам проведенной</w:t>
      </w:r>
      <w:proofErr w:type="gramEnd"/>
      <w:r w:rsidR="00AE7C53">
        <w:rPr>
          <w:rFonts w:ascii="Times New Roman" w:hAnsi="Times New Roman"/>
        </w:rPr>
        <w:t xml:space="preserve"> закупочной процедуры</w:t>
      </w:r>
      <w:r w:rsidR="00A8089F">
        <w:rPr>
          <w:rFonts w:ascii="Times New Roman" w:hAnsi="Times New Roman"/>
        </w:rPr>
        <w:t xml:space="preserve"> по номенклатурной группе  транспортные средства и строительно-дорожная техника (протокол вскрытия конвертов с заявками на участие в открытом запросе предложений №</w:t>
      </w:r>
      <w:r>
        <w:rPr>
          <w:rFonts w:ascii="Times New Roman" w:hAnsi="Times New Roman"/>
        </w:rPr>
        <w:t>77530</w:t>
      </w:r>
      <w:r w:rsidR="00A8089F">
        <w:rPr>
          <w:rFonts w:ascii="Times New Roman" w:hAnsi="Times New Roman"/>
        </w:rPr>
        <w:t xml:space="preserve"> от </w:t>
      </w:r>
      <w:r w:rsidR="009203DB">
        <w:rPr>
          <w:rFonts w:ascii="Times New Roman" w:hAnsi="Times New Roman"/>
        </w:rPr>
        <w:t>25</w:t>
      </w:r>
      <w:r w:rsidR="00A8089F">
        <w:rPr>
          <w:rFonts w:ascii="Times New Roman" w:hAnsi="Times New Roman"/>
        </w:rPr>
        <w:t>.</w:t>
      </w:r>
      <w:r w:rsidR="009203DB">
        <w:rPr>
          <w:rFonts w:ascii="Times New Roman" w:hAnsi="Times New Roman"/>
        </w:rPr>
        <w:t>12</w:t>
      </w:r>
      <w:r w:rsidR="00A8089F">
        <w:rPr>
          <w:rFonts w:ascii="Times New Roman" w:hAnsi="Times New Roman"/>
        </w:rPr>
        <w:t>.201</w:t>
      </w:r>
      <w:r w:rsidR="009203DB">
        <w:rPr>
          <w:rFonts w:ascii="Times New Roman" w:hAnsi="Times New Roman"/>
        </w:rPr>
        <w:t>5</w:t>
      </w:r>
      <w:r w:rsidR="00A8089F">
        <w:rPr>
          <w:rFonts w:ascii="Times New Roman" w:hAnsi="Times New Roman"/>
        </w:rPr>
        <w:t xml:space="preserve"> г.)</w:t>
      </w:r>
      <w:r w:rsidR="009A526E">
        <w:rPr>
          <w:rFonts w:ascii="Times New Roman" w:hAnsi="Times New Roman"/>
        </w:rPr>
        <w:t xml:space="preserve">, </w:t>
      </w:r>
      <w:r w:rsidR="003F0C37" w:rsidRPr="003F0C37">
        <w:rPr>
          <w:rFonts w:ascii="Times New Roman" w:hAnsi="Times New Roman"/>
        </w:rPr>
        <w:t>заключили настоящий договор о нижеследующем:</w:t>
      </w:r>
    </w:p>
    <w:p w:rsidR="008A3EDD" w:rsidRDefault="003F0C37" w:rsidP="008A3EDD">
      <w:pPr>
        <w:pStyle w:val="Style6"/>
        <w:widowControl/>
        <w:tabs>
          <w:tab w:val="left" w:pos="3691"/>
        </w:tabs>
        <w:spacing w:before="58"/>
        <w:ind w:left="3350"/>
        <w:rPr>
          <w:rStyle w:val="FontStyle19"/>
        </w:rPr>
      </w:pPr>
      <w:r>
        <w:rPr>
          <w:rStyle w:val="FontStyle19"/>
        </w:rPr>
        <w:t>1</w:t>
      </w:r>
      <w:r w:rsidR="008A3EDD">
        <w:rPr>
          <w:rStyle w:val="FontStyle19"/>
        </w:rPr>
        <w:t>.</w:t>
      </w:r>
      <w:r w:rsidR="008A3EDD">
        <w:rPr>
          <w:rStyle w:val="FontStyle19"/>
          <w:sz w:val="20"/>
          <w:szCs w:val="20"/>
        </w:rPr>
        <w:tab/>
      </w:r>
      <w:r w:rsidR="008A3EDD">
        <w:rPr>
          <w:rStyle w:val="FontStyle19"/>
        </w:rPr>
        <w:t>ПРЕДМЕТ ДОГОВОРА</w:t>
      </w:r>
    </w:p>
    <w:p w:rsidR="008A3EDD" w:rsidRDefault="008A3EDD" w:rsidP="008A3EDD">
      <w:pPr>
        <w:pStyle w:val="Style5"/>
        <w:widowControl/>
        <w:spacing w:line="240" w:lineRule="exact"/>
        <w:rPr>
          <w:sz w:val="20"/>
          <w:szCs w:val="20"/>
        </w:rPr>
      </w:pPr>
    </w:p>
    <w:p w:rsidR="008A3EDD" w:rsidRDefault="003F0C37" w:rsidP="008A3EDD">
      <w:pPr>
        <w:pStyle w:val="Style5"/>
        <w:widowControl/>
        <w:tabs>
          <w:tab w:val="left" w:pos="1229"/>
        </w:tabs>
        <w:spacing w:before="34" w:line="274" w:lineRule="exact"/>
        <w:rPr>
          <w:rStyle w:val="FontStyle21"/>
        </w:rPr>
      </w:pPr>
      <w:r>
        <w:rPr>
          <w:rStyle w:val="FontStyle21"/>
        </w:rPr>
        <w:t>1</w:t>
      </w:r>
      <w:r w:rsidR="008A3EDD">
        <w:rPr>
          <w:rStyle w:val="FontStyle21"/>
        </w:rPr>
        <w:t>.1.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Поставщик обязуется поставить Покупателю или указанному им</w:t>
      </w:r>
      <w:r w:rsidR="008A3EDD">
        <w:rPr>
          <w:rStyle w:val="FontStyle21"/>
        </w:rPr>
        <w:br/>
        <w:t>Грузополучателю Товар, указанный в Спецификации (Приложение № 1 к настоящему</w:t>
      </w:r>
      <w:r w:rsidR="008A3EDD">
        <w:rPr>
          <w:rStyle w:val="FontStyle21"/>
        </w:rPr>
        <w:br/>
        <w:t>Договору), а Покупатель обязуется принять и оплатить Товар.</w:t>
      </w:r>
    </w:p>
    <w:p w:rsidR="008A3EDD" w:rsidRDefault="003F0C37" w:rsidP="008A3EDD">
      <w:pPr>
        <w:pStyle w:val="Style5"/>
        <w:widowControl/>
        <w:tabs>
          <w:tab w:val="left" w:pos="1008"/>
        </w:tabs>
        <w:spacing w:line="274" w:lineRule="exact"/>
        <w:rPr>
          <w:rStyle w:val="FontStyle21"/>
        </w:rPr>
      </w:pPr>
      <w:r>
        <w:rPr>
          <w:rStyle w:val="FontStyle21"/>
        </w:rPr>
        <w:t>1</w:t>
      </w:r>
      <w:r w:rsidR="008A3EDD">
        <w:rPr>
          <w:rStyle w:val="FontStyle21"/>
        </w:rPr>
        <w:t>.2.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Ассортимент и количество поставляемого Товара, его стоимость, наименование</w:t>
      </w:r>
      <w:r w:rsidR="008A3EDD">
        <w:rPr>
          <w:rStyle w:val="FontStyle21"/>
        </w:rPr>
        <w:br/>
        <w:t>Грузополучателя, сроки и условия поставки, условия оплаты устанавливаются в</w:t>
      </w:r>
      <w:r w:rsidR="008A3EDD">
        <w:rPr>
          <w:rStyle w:val="FontStyle21"/>
        </w:rPr>
        <w:br/>
        <w:t>Спецификации (Приложение № 1 к настоящему Договору).</w:t>
      </w:r>
    </w:p>
    <w:p w:rsidR="008A3EDD" w:rsidRDefault="008A3EDD" w:rsidP="008A3EDD">
      <w:pPr>
        <w:pStyle w:val="Style2"/>
        <w:widowControl/>
        <w:spacing w:line="240" w:lineRule="exact"/>
        <w:ind w:left="3475"/>
        <w:jc w:val="left"/>
        <w:rPr>
          <w:sz w:val="20"/>
          <w:szCs w:val="20"/>
        </w:rPr>
      </w:pPr>
    </w:p>
    <w:p w:rsidR="008A3EDD" w:rsidRDefault="003F0C37" w:rsidP="008A3EDD">
      <w:pPr>
        <w:pStyle w:val="Style2"/>
        <w:widowControl/>
        <w:spacing w:before="58"/>
        <w:ind w:left="3475"/>
        <w:jc w:val="left"/>
        <w:rPr>
          <w:rStyle w:val="FontStyle19"/>
        </w:rPr>
      </w:pPr>
      <w:r>
        <w:rPr>
          <w:rStyle w:val="FontStyle19"/>
        </w:rPr>
        <w:t>2</w:t>
      </w:r>
      <w:r w:rsidR="008A3EDD">
        <w:rPr>
          <w:rStyle w:val="FontStyle19"/>
        </w:rPr>
        <w:t>. КАЧЕСТВО ТОВАРА</w:t>
      </w:r>
    </w:p>
    <w:p w:rsidR="008A3EDD" w:rsidRDefault="008A3EDD" w:rsidP="008A3EDD">
      <w:pPr>
        <w:pStyle w:val="Style5"/>
        <w:widowControl/>
        <w:spacing w:line="240" w:lineRule="exact"/>
        <w:rPr>
          <w:sz w:val="20"/>
          <w:szCs w:val="20"/>
        </w:rPr>
      </w:pPr>
    </w:p>
    <w:p w:rsidR="008A3EDD" w:rsidRDefault="003F0C37" w:rsidP="008A3EDD">
      <w:pPr>
        <w:pStyle w:val="Style5"/>
        <w:widowControl/>
        <w:tabs>
          <w:tab w:val="left" w:pos="1133"/>
        </w:tabs>
        <w:spacing w:before="29" w:line="274" w:lineRule="exact"/>
        <w:rPr>
          <w:rStyle w:val="FontStyle21"/>
        </w:rPr>
      </w:pPr>
      <w:r>
        <w:rPr>
          <w:rStyle w:val="FontStyle21"/>
        </w:rPr>
        <w:t>2</w:t>
      </w:r>
      <w:r w:rsidR="008A3EDD">
        <w:rPr>
          <w:rStyle w:val="FontStyle21"/>
        </w:rPr>
        <w:t>.1.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Качество Товара должно соответствовать требованиям государственных</w:t>
      </w:r>
      <w:r w:rsidR="008A3EDD">
        <w:rPr>
          <w:rStyle w:val="FontStyle21"/>
        </w:rPr>
        <w:br/>
        <w:t>стандартов, отраслевых стандартов, технических условий и иных нормативных</w:t>
      </w:r>
      <w:r w:rsidR="008A3EDD">
        <w:rPr>
          <w:rStyle w:val="FontStyle21"/>
        </w:rPr>
        <w:br/>
        <w:t>документов, установленных в Российской Федерации для данного Товара, и</w:t>
      </w:r>
      <w:r w:rsidR="008A3EDD">
        <w:rPr>
          <w:rStyle w:val="FontStyle21"/>
        </w:rPr>
        <w:br/>
        <w:t>подтверждаться соответствующими документами на русском языке.</w:t>
      </w:r>
    </w:p>
    <w:p w:rsidR="008A3EDD" w:rsidRDefault="003F0C37" w:rsidP="008A3EDD">
      <w:pPr>
        <w:pStyle w:val="Style5"/>
        <w:widowControl/>
        <w:tabs>
          <w:tab w:val="left" w:pos="1018"/>
        </w:tabs>
        <w:spacing w:line="274" w:lineRule="exact"/>
        <w:ind w:firstLine="576"/>
        <w:rPr>
          <w:rStyle w:val="FontStyle21"/>
        </w:rPr>
      </w:pPr>
      <w:r>
        <w:rPr>
          <w:rStyle w:val="FontStyle21"/>
        </w:rPr>
        <w:t>2</w:t>
      </w:r>
      <w:r w:rsidR="008A3EDD">
        <w:rPr>
          <w:rStyle w:val="FontStyle21"/>
        </w:rPr>
        <w:t>.2.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Документы, подтверждающие качество Товара, предоставляются Поставщиком</w:t>
      </w:r>
      <w:r w:rsidR="008A3EDD">
        <w:rPr>
          <w:rStyle w:val="FontStyle21"/>
        </w:rPr>
        <w:br/>
        <w:t>Покупателю вместе с поставляемым Товаром.</w:t>
      </w:r>
    </w:p>
    <w:p w:rsidR="008A3EDD" w:rsidRDefault="008A3EDD" w:rsidP="008A3EDD">
      <w:pPr>
        <w:pStyle w:val="Style2"/>
        <w:widowControl/>
        <w:spacing w:line="240" w:lineRule="exact"/>
        <w:ind w:left="2578"/>
        <w:jc w:val="left"/>
        <w:rPr>
          <w:sz w:val="20"/>
          <w:szCs w:val="20"/>
        </w:rPr>
      </w:pPr>
    </w:p>
    <w:p w:rsidR="008A3EDD" w:rsidRDefault="003F0C37" w:rsidP="008A3EDD">
      <w:pPr>
        <w:pStyle w:val="Style2"/>
        <w:widowControl/>
        <w:spacing w:before="58"/>
        <w:ind w:left="2578"/>
        <w:jc w:val="left"/>
        <w:rPr>
          <w:rStyle w:val="FontStyle19"/>
        </w:rPr>
      </w:pPr>
      <w:r>
        <w:rPr>
          <w:rStyle w:val="FontStyle19"/>
        </w:rPr>
        <w:t>3</w:t>
      </w:r>
      <w:r w:rsidR="008A3EDD">
        <w:rPr>
          <w:rStyle w:val="FontStyle19"/>
        </w:rPr>
        <w:t>. ПОРЯДОК И УСЛОВИЯ ПОСТАВКИ</w:t>
      </w:r>
    </w:p>
    <w:p w:rsidR="008A3EDD" w:rsidRDefault="00AE7C53" w:rsidP="00AE7C53">
      <w:pPr>
        <w:pStyle w:val="Style5"/>
        <w:widowControl/>
        <w:tabs>
          <w:tab w:val="left" w:pos="1070"/>
        </w:tabs>
        <w:spacing w:before="274"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3F0C37">
        <w:rPr>
          <w:rStyle w:val="FontStyle21"/>
        </w:rPr>
        <w:t xml:space="preserve">3.1 </w:t>
      </w:r>
      <w:r w:rsidR="008A3EDD">
        <w:rPr>
          <w:rStyle w:val="FontStyle21"/>
        </w:rPr>
        <w:t>Поставка Товара осуществляется в соответствии со сроками и условиями, согласованными Сторонами в Спецификации (Приложение № 1 к настоящему Договору).</w:t>
      </w:r>
    </w:p>
    <w:p w:rsidR="008A3EDD" w:rsidRDefault="00AE7C53" w:rsidP="00AE7C53">
      <w:pPr>
        <w:pStyle w:val="Style5"/>
        <w:widowControl/>
        <w:tabs>
          <w:tab w:val="left" w:pos="1070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3.2 </w:t>
      </w:r>
      <w:r w:rsidR="008A3EDD">
        <w:rPr>
          <w:rStyle w:val="FontStyle21"/>
        </w:rPr>
        <w:t xml:space="preserve">Приемка Товара Покупателем или Грузополучателем осуществляется по документам, 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предусмотренным законодательством РФ для осуществления торговых операций (актом приемки-передачи, унифицированной форме товарной накладной ТОРГ-12, универсальным передаточным документом, или иным документам, предусмотренным Федеральным законом от 06.12.2011 N 402-ФЗ "О бухгалтерском учете").</w:t>
      </w:r>
    </w:p>
    <w:p w:rsidR="008A3EDD" w:rsidRDefault="008A3EDD" w:rsidP="008A3EDD">
      <w:pPr>
        <w:pStyle w:val="Style3"/>
        <w:widowControl/>
        <w:spacing w:line="274" w:lineRule="exact"/>
        <w:rPr>
          <w:rStyle w:val="FontStyle21"/>
        </w:rPr>
      </w:pPr>
      <w:r>
        <w:rPr>
          <w:rStyle w:val="FontStyle21"/>
        </w:rPr>
        <w:t>В противном случае Покупатель или Грузополучатель вправе отказаться от приемки товара без возмещения Поставщику расходов, связанных с поставкой товара.</w:t>
      </w:r>
    </w:p>
    <w:p w:rsidR="008A3EDD" w:rsidRDefault="008A3EDD" w:rsidP="008A3EDD">
      <w:pPr>
        <w:pStyle w:val="Style3"/>
        <w:widowControl/>
        <w:spacing w:line="274" w:lineRule="exact"/>
        <w:rPr>
          <w:rStyle w:val="FontStyle21"/>
        </w:rPr>
      </w:pPr>
      <w:r>
        <w:rPr>
          <w:rStyle w:val="FontStyle21"/>
        </w:rPr>
        <w:t>Моментом поставки является дата подписания Покупателем или Грузополучателем указанных в настоящем пункте документов.</w:t>
      </w:r>
    </w:p>
    <w:p w:rsidR="008A3EDD" w:rsidRDefault="008A3EDD" w:rsidP="008A3EDD">
      <w:pPr>
        <w:pStyle w:val="Style3"/>
        <w:widowControl/>
        <w:spacing w:before="53" w:line="274" w:lineRule="exact"/>
        <w:rPr>
          <w:rStyle w:val="FontStyle21"/>
        </w:rPr>
      </w:pPr>
      <w:r>
        <w:rPr>
          <w:rStyle w:val="FontStyle21"/>
        </w:rPr>
        <w:t>В течение 5-ти календарных дней с даты поставки Товара Поставщик предоставляет Покупателю счет-фактуру.</w:t>
      </w:r>
    </w:p>
    <w:p w:rsidR="008A3EDD" w:rsidRDefault="009608C4" w:rsidP="009A526E">
      <w:pPr>
        <w:pStyle w:val="Style5"/>
        <w:widowControl/>
        <w:tabs>
          <w:tab w:val="left" w:pos="1008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</w:t>
      </w:r>
      <w:r w:rsidR="009A526E">
        <w:rPr>
          <w:rStyle w:val="FontStyle21"/>
        </w:rPr>
        <w:t xml:space="preserve">3.3. </w:t>
      </w:r>
      <w:r w:rsidR="008A3EDD">
        <w:rPr>
          <w:rStyle w:val="FontStyle21"/>
        </w:rPr>
        <w:t>Право собственности на Товар переходит к Покупателю или Грузополучателю с момента приемки Товара Покупателем или Грузополучателем в соответствии с п.4.2. настоящего Договора. Риски случайной гибели или случайного повреждения Товара переходят к Покупателю или Грузополучателю с момента перехода права собственности на Товар.</w:t>
      </w:r>
    </w:p>
    <w:p w:rsidR="008A3EDD" w:rsidRDefault="009608C4" w:rsidP="009A526E">
      <w:pPr>
        <w:pStyle w:val="Style5"/>
        <w:widowControl/>
        <w:tabs>
          <w:tab w:val="left" w:pos="1008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</w:t>
      </w:r>
      <w:r w:rsidR="009A526E">
        <w:rPr>
          <w:rStyle w:val="FontStyle21"/>
        </w:rPr>
        <w:t xml:space="preserve">3.4. </w:t>
      </w:r>
      <w:r w:rsidR="008A3EDD">
        <w:rPr>
          <w:rStyle w:val="FontStyle21"/>
        </w:rPr>
        <w:t>Одновременно с передачей Товара Поставщик обязан передать Покупателю или Грузополучателю эксплуатационную и монтажную документацию, паспорта (сертификаты) и иную документацию на Товар в соответствии с действующими нормативно-правовыми актами.</w:t>
      </w:r>
    </w:p>
    <w:p w:rsidR="008A3EDD" w:rsidRPr="008A3EDD" w:rsidRDefault="009608C4" w:rsidP="009A526E">
      <w:pPr>
        <w:pStyle w:val="Style5"/>
        <w:widowControl/>
        <w:tabs>
          <w:tab w:val="left" w:pos="1008"/>
        </w:tabs>
        <w:spacing w:line="274" w:lineRule="exact"/>
        <w:ind w:firstLine="0"/>
        <w:rPr>
          <w:sz w:val="22"/>
          <w:szCs w:val="22"/>
        </w:rPr>
      </w:pPr>
      <w:r>
        <w:rPr>
          <w:rStyle w:val="FontStyle21"/>
        </w:rPr>
        <w:t xml:space="preserve">       </w:t>
      </w:r>
      <w:r w:rsidR="009A526E">
        <w:rPr>
          <w:rStyle w:val="FontStyle21"/>
        </w:rPr>
        <w:t xml:space="preserve">3.5. </w:t>
      </w:r>
      <w:r w:rsidR="008A3EDD">
        <w:rPr>
          <w:rStyle w:val="FontStyle21"/>
        </w:rPr>
        <w:t xml:space="preserve">Поставляемый Товар должен быть промаркирован, затарен и (или) упакован. При этом маркировка,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</w:t>
      </w:r>
      <w:r w:rsidR="008A3EDD">
        <w:rPr>
          <w:rStyle w:val="FontStyle21"/>
        </w:rPr>
        <w:lastRenderedPageBreak/>
        <w:t>при перевозке, транспортировке и хранении. Не допускается удаление, повреждение (потертости) маркировки.</w:t>
      </w:r>
    </w:p>
    <w:p w:rsidR="008A3EDD" w:rsidRDefault="009608C4" w:rsidP="009A526E">
      <w:pPr>
        <w:pStyle w:val="Style5"/>
        <w:widowControl/>
        <w:tabs>
          <w:tab w:val="left" w:pos="1008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</w:t>
      </w:r>
      <w:r w:rsidR="009A526E">
        <w:rPr>
          <w:rStyle w:val="FontStyle21"/>
        </w:rPr>
        <w:t xml:space="preserve">3.6. </w:t>
      </w:r>
      <w:r w:rsidR="008A3EDD">
        <w:rPr>
          <w:rStyle w:val="FontStyle21"/>
        </w:rPr>
        <w:t xml:space="preserve">Покупатель (Грузополучатель) организовывает приемку и проверку Товара Грузополучателем по количеству в день поставки Товара, а по качеству не позднее 14 (четырнадцати) календарных дней </w:t>
      </w:r>
      <w:proofErr w:type="gramStart"/>
      <w:r w:rsidR="008A3EDD">
        <w:rPr>
          <w:rStyle w:val="FontStyle21"/>
        </w:rPr>
        <w:t>с даты поставки</w:t>
      </w:r>
      <w:proofErr w:type="gramEnd"/>
      <w:r w:rsidR="008A3EDD">
        <w:rPr>
          <w:rStyle w:val="FontStyle21"/>
        </w:rPr>
        <w:t>.</w:t>
      </w:r>
    </w:p>
    <w:p w:rsidR="008A3EDD" w:rsidRDefault="009A526E" w:rsidP="008A3EDD">
      <w:pPr>
        <w:pStyle w:val="Style5"/>
        <w:widowControl/>
        <w:tabs>
          <w:tab w:val="left" w:pos="1118"/>
        </w:tabs>
        <w:spacing w:line="274" w:lineRule="exact"/>
        <w:rPr>
          <w:rStyle w:val="FontStyle21"/>
        </w:rPr>
      </w:pPr>
      <w:r>
        <w:rPr>
          <w:rStyle w:val="FontStyle21"/>
        </w:rPr>
        <w:t>3</w:t>
      </w:r>
      <w:r w:rsidR="008A3EDD">
        <w:rPr>
          <w:rStyle w:val="FontStyle21"/>
        </w:rPr>
        <w:t>.7.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При обнаружении недопоставки Товара по количеству Покупатель или</w:t>
      </w:r>
      <w:r w:rsidR="008A3EDD">
        <w:rPr>
          <w:rStyle w:val="FontStyle21"/>
        </w:rPr>
        <w:br/>
        <w:t>Грузополучатель вправе потребовать от Поставщика поставить недостающее количество</w:t>
      </w:r>
      <w:r w:rsidR="008A3EDD">
        <w:rPr>
          <w:rStyle w:val="FontStyle21"/>
        </w:rPr>
        <w:br/>
        <w:t>Товара. В этом случае Поставщик обязан допоставить Товар в течение 7 (семи)</w:t>
      </w:r>
      <w:r w:rsidR="008A3EDD">
        <w:rPr>
          <w:rStyle w:val="FontStyle21"/>
        </w:rPr>
        <w:br/>
        <w:t>календарных дней с момента предъявления Покупателем или Грузополучателем</w:t>
      </w:r>
      <w:r w:rsidR="008A3EDD">
        <w:rPr>
          <w:rStyle w:val="FontStyle21"/>
        </w:rPr>
        <w:br/>
        <w:t>соответствующего требования.</w:t>
      </w:r>
    </w:p>
    <w:p w:rsidR="008A3EDD" w:rsidRDefault="009A526E" w:rsidP="008A3EDD">
      <w:pPr>
        <w:pStyle w:val="Style5"/>
        <w:widowControl/>
        <w:tabs>
          <w:tab w:val="left" w:pos="998"/>
        </w:tabs>
        <w:spacing w:line="274" w:lineRule="exact"/>
        <w:rPr>
          <w:rStyle w:val="FontStyle21"/>
        </w:rPr>
      </w:pPr>
      <w:r>
        <w:rPr>
          <w:rStyle w:val="FontStyle21"/>
        </w:rPr>
        <w:t>3</w:t>
      </w:r>
      <w:r w:rsidR="008A3EDD">
        <w:rPr>
          <w:rStyle w:val="FontStyle21"/>
        </w:rPr>
        <w:t>.8.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При обнаружении недостатков по качеству, в том числе в течение гарантийного</w:t>
      </w:r>
      <w:r w:rsidR="008A3EDD">
        <w:rPr>
          <w:rStyle w:val="FontStyle21"/>
        </w:rPr>
        <w:br/>
        <w:t>срока, а также в случае поставки некомплектного Товара Покупатель или</w:t>
      </w:r>
      <w:r w:rsidR="008A3EDD">
        <w:rPr>
          <w:rStyle w:val="FontStyle21"/>
        </w:rPr>
        <w:br/>
        <w:t>Грузополучатель в течение 5 (пяти) календарных дней с момента обнаружения</w:t>
      </w:r>
      <w:r w:rsidR="008A3EDD">
        <w:rPr>
          <w:rStyle w:val="FontStyle21"/>
        </w:rPr>
        <w:br/>
        <w:t>недостатков письменно (по факсу или телеграммой) уведомляет об этом Поставщика.</w:t>
      </w:r>
      <w:r w:rsidR="008A3EDD">
        <w:rPr>
          <w:rStyle w:val="FontStyle21"/>
        </w:rPr>
        <w:br/>
        <w:t>Поставщик направляет своего представителя соответственно к Покупателю или</w:t>
      </w:r>
      <w:r w:rsidR="008A3EDD">
        <w:rPr>
          <w:rStyle w:val="FontStyle21"/>
        </w:rPr>
        <w:br/>
        <w:t>Грузополучателю для составления акта о некачественном и/или некомплектном Товаре и</w:t>
      </w:r>
      <w:r w:rsidR="008A3EDD">
        <w:rPr>
          <w:rStyle w:val="FontStyle21"/>
        </w:rPr>
        <w:br/>
        <w:t>его замене или доукомплектовании. В случае неприбытия представителя Поставщика к</w:t>
      </w:r>
      <w:r w:rsidR="008A3EDD">
        <w:rPr>
          <w:rStyle w:val="FontStyle21"/>
        </w:rPr>
        <w:br/>
        <w:t>месту нахождения Товара в течение 10 (десяти) дней со дня получения предусмотренного</w:t>
      </w:r>
      <w:r w:rsidR="008A3EDD">
        <w:rPr>
          <w:rStyle w:val="FontStyle21"/>
        </w:rPr>
        <w:br/>
        <w:t>настоящим пунктом уведомления со стороны Покупателя или Грузополучателя,</w:t>
      </w:r>
      <w:r w:rsidR="008A3EDD">
        <w:rPr>
          <w:rStyle w:val="FontStyle21"/>
        </w:rPr>
        <w:br/>
        <w:t>Покупатель или Грузополучатель имеют право составить односторонний акт о</w:t>
      </w:r>
      <w:r w:rsidR="008A3EDD">
        <w:rPr>
          <w:rStyle w:val="FontStyle21"/>
        </w:rPr>
        <w:br/>
        <w:t>недостатках Товара по качеству и/или недоукомплектовании Товара. При этом</w:t>
      </w:r>
      <w:r w:rsidR="008A3EDD">
        <w:rPr>
          <w:rStyle w:val="FontStyle21"/>
        </w:rPr>
        <w:br/>
        <w:t>Покупатель или Грузополучатель вправе потребовать от Поставщика устранения</w:t>
      </w:r>
      <w:r w:rsidR="008A3EDD">
        <w:rPr>
          <w:rStyle w:val="FontStyle21"/>
        </w:rPr>
        <w:br/>
        <w:t>выявленных недостатков или замены Товара в течение 30 (тридцати) календарных дней с</w:t>
      </w:r>
      <w:r w:rsidR="008A3EDD">
        <w:rPr>
          <w:rStyle w:val="FontStyle21"/>
        </w:rPr>
        <w:br/>
        <w:t>момента составления соответствующего акта.</w:t>
      </w:r>
    </w:p>
    <w:p w:rsidR="008A3EDD" w:rsidRDefault="009A526E" w:rsidP="008A3EDD">
      <w:pPr>
        <w:pStyle w:val="Style5"/>
        <w:widowControl/>
        <w:tabs>
          <w:tab w:val="left" w:pos="1109"/>
        </w:tabs>
        <w:spacing w:line="274" w:lineRule="exact"/>
        <w:rPr>
          <w:rStyle w:val="FontStyle21"/>
        </w:rPr>
      </w:pPr>
      <w:r>
        <w:rPr>
          <w:rStyle w:val="FontStyle21"/>
        </w:rPr>
        <w:t>3</w:t>
      </w:r>
      <w:r w:rsidR="008A3EDD">
        <w:rPr>
          <w:rStyle w:val="FontStyle21"/>
        </w:rPr>
        <w:t>.9.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В случае возникновения спора по поводу качества Товара, проводится</w:t>
      </w:r>
      <w:r w:rsidR="008A3EDD">
        <w:rPr>
          <w:rStyle w:val="FontStyle21"/>
        </w:rPr>
        <w:br/>
        <w:t>независимая экспертиза. Расходы по проведению экспертизы несет Покупатель или</w:t>
      </w:r>
      <w:r w:rsidR="008A3EDD">
        <w:rPr>
          <w:rStyle w:val="FontStyle21"/>
        </w:rPr>
        <w:br/>
        <w:t>Грузополучатель в случае, если результатами проведения экспертизы будет доказана</w:t>
      </w:r>
      <w:r w:rsidR="008A3EDD">
        <w:rPr>
          <w:rStyle w:val="FontStyle21"/>
        </w:rPr>
        <w:br/>
        <w:t>необоснованность предъявленных им Поставщику требований, и Поставщик - если в</w:t>
      </w:r>
      <w:r w:rsidR="008A3EDD">
        <w:rPr>
          <w:rStyle w:val="FontStyle21"/>
        </w:rPr>
        <w:br/>
        <w:t>соответствии с результатами экспертизы требования Покупателя или Грузополучателя</w:t>
      </w:r>
      <w:r w:rsidR="008A3EDD">
        <w:rPr>
          <w:rStyle w:val="FontStyle21"/>
        </w:rPr>
        <w:br/>
        <w:t>будут признаны обоснованными.</w:t>
      </w:r>
    </w:p>
    <w:p w:rsidR="008A3EDD" w:rsidRDefault="009A526E" w:rsidP="008A3EDD">
      <w:pPr>
        <w:pStyle w:val="Style5"/>
        <w:widowControl/>
        <w:tabs>
          <w:tab w:val="left" w:pos="1262"/>
        </w:tabs>
        <w:spacing w:line="274" w:lineRule="exact"/>
        <w:ind w:firstLine="562"/>
        <w:rPr>
          <w:rStyle w:val="FontStyle21"/>
        </w:rPr>
      </w:pPr>
      <w:r>
        <w:rPr>
          <w:rStyle w:val="FontStyle21"/>
        </w:rPr>
        <w:t>3</w:t>
      </w:r>
      <w:r w:rsidR="008A3EDD">
        <w:rPr>
          <w:rStyle w:val="FontStyle21"/>
        </w:rPr>
        <w:t>.10.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Поставщик имеет право произвести досрочную поставку Товара по</w:t>
      </w:r>
      <w:r w:rsidR="008A3EDD">
        <w:rPr>
          <w:rStyle w:val="FontStyle21"/>
        </w:rPr>
        <w:br/>
        <w:t>согласованию с Покупателем.</w:t>
      </w:r>
    </w:p>
    <w:p w:rsidR="009A526E" w:rsidRDefault="009A526E" w:rsidP="008A3EDD">
      <w:pPr>
        <w:pStyle w:val="Style5"/>
        <w:widowControl/>
        <w:tabs>
          <w:tab w:val="left" w:pos="1262"/>
        </w:tabs>
        <w:spacing w:line="274" w:lineRule="exact"/>
        <w:ind w:firstLine="562"/>
        <w:rPr>
          <w:rStyle w:val="FontStyle21"/>
        </w:rPr>
      </w:pPr>
    </w:p>
    <w:p w:rsidR="008A3EDD" w:rsidRDefault="003F0C37" w:rsidP="008A3EDD">
      <w:pPr>
        <w:pStyle w:val="Style2"/>
        <w:widowControl/>
        <w:spacing w:before="58"/>
        <w:jc w:val="center"/>
        <w:rPr>
          <w:rStyle w:val="FontStyle19"/>
        </w:rPr>
      </w:pPr>
      <w:r>
        <w:rPr>
          <w:rStyle w:val="FontStyle19"/>
        </w:rPr>
        <w:t>4</w:t>
      </w:r>
      <w:r w:rsidR="008A3EDD">
        <w:rPr>
          <w:rStyle w:val="FontStyle19"/>
        </w:rPr>
        <w:t>. ЦЕНА ТОВАРА И ПОРЯДОК РАСЧЕТОВ</w:t>
      </w:r>
    </w:p>
    <w:p w:rsidR="008A3EDD" w:rsidRDefault="008A3EDD" w:rsidP="008A3EDD">
      <w:pPr>
        <w:pStyle w:val="Style3"/>
        <w:widowControl/>
        <w:spacing w:line="240" w:lineRule="exact"/>
        <w:ind w:firstLine="571"/>
        <w:rPr>
          <w:sz w:val="20"/>
          <w:szCs w:val="20"/>
        </w:rPr>
      </w:pPr>
    </w:p>
    <w:p w:rsidR="008A3EDD" w:rsidRDefault="009A526E" w:rsidP="008A3EDD">
      <w:pPr>
        <w:pStyle w:val="Style3"/>
        <w:widowControl/>
        <w:spacing w:before="29"/>
        <w:ind w:firstLine="571"/>
        <w:rPr>
          <w:rStyle w:val="FontStyle21"/>
        </w:rPr>
      </w:pPr>
      <w:r>
        <w:rPr>
          <w:rStyle w:val="FontStyle21"/>
        </w:rPr>
        <w:t>4</w:t>
      </w:r>
      <w:r w:rsidR="008A3EDD">
        <w:rPr>
          <w:rStyle w:val="FontStyle21"/>
        </w:rPr>
        <w:t>.1. Стоимость за единицу Товара и общая стоимость Товара, поставляемого по настоящему Договору, указываются в Спецификации (Приложение № 1 к настоящему Договору).</w:t>
      </w:r>
    </w:p>
    <w:p w:rsidR="008A3EDD" w:rsidRDefault="008A3EDD" w:rsidP="009A526E">
      <w:pPr>
        <w:pStyle w:val="Style5"/>
        <w:widowControl/>
        <w:numPr>
          <w:ilvl w:val="1"/>
          <w:numId w:val="9"/>
        </w:numPr>
        <w:tabs>
          <w:tab w:val="left" w:pos="1037"/>
        </w:tabs>
        <w:spacing w:before="53" w:line="274" w:lineRule="exact"/>
        <w:rPr>
          <w:rStyle w:val="FontStyle21"/>
        </w:rPr>
      </w:pPr>
      <w:r>
        <w:rPr>
          <w:rStyle w:val="FontStyle21"/>
        </w:rPr>
        <w:t>Поставляемый Товар, соответствующий характеристикам, установленным в Спецификации (Приложение № 1 к настоящему Договору), оплачивается по указанной в Спецификации цене за единицу Товара.</w:t>
      </w:r>
    </w:p>
    <w:p w:rsidR="008A3EDD" w:rsidRDefault="008A3EDD" w:rsidP="009A526E">
      <w:pPr>
        <w:pStyle w:val="Style5"/>
        <w:widowControl/>
        <w:numPr>
          <w:ilvl w:val="1"/>
          <w:numId w:val="9"/>
        </w:numPr>
        <w:tabs>
          <w:tab w:val="left" w:pos="1037"/>
        </w:tabs>
        <w:spacing w:line="274" w:lineRule="exact"/>
        <w:rPr>
          <w:rStyle w:val="FontStyle21"/>
        </w:rPr>
      </w:pPr>
      <w:r>
        <w:rPr>
          <w:rStyle w:val="FontStyle21"/>
        </w:rPr>
        <w:t>Оплата Товара осуществляется Покупателем в сроки и по цене, указанным в Спецификации (Приложение № 1 к настоящему Договору).</w:t>
      </w:r>
    </w:p>
    <w:p w:rsidR="008A3EDD" w:rsidRDefault="008A3EDD" w:rsidP="009A526E">
      <w:pPr>
        <w:pStyle w:val="Style5"/>
        <w:widowControl/>
        <w:numPr>
          <w:ilvl w:val="1"/>
          <w:numId w:val="9"/>
        </w:numPr>
        <w:tabs>
          <w:tab w:val="left" w:pos="1037"/>
        </w:tabs>
        <w:spacing w:line="274" w:lineRule="exact"/>
        <w:rPr>
          <w:rStyle w:val="FontStyle21"/>
        </w:rPr>
      </w:pPr>
      <w:r>
        <w:rPr>
          <w:rStyle w:val="FontStyle21"/>
        </w:rPr>
        <w:t>Датой оплаты считается дата списания денежных сре</w:t>
      </w:r>
      <w:proofErr w:type="gramStart"/>
      <w:r>
        <w:rPr>
          <w:rStyle w:val="FontStyle21"/>
        </w:rPr>
        <w:t>дств с р</w:t>
      </w:r>
      <w:proofErr w:type="gramEnd"/>
      <w:r>
        <w:rPr>
          <w:rStyle w:val="FontStyle21"/>
        </w:rPr>
        <w:t>асчетного счета Покупателя.</w:t>
      </w:r>
    </w:p>
    <w:p w:rsidR="008A3EDD" w:rsidRDefault="008A3EDD" w:rsidP="009A526E">
      <w:pPr>
        <w:pStyle w:val="Style5"/>
        <w:widowControl/>
        <w:numPr>
          <w:ilvl w:val="1"/>
          <w:numId w:val="9"/>
        </w:numPr>
        <w:tabs>
          <w:tab w:val="left" w:pos="1037"/>
        </w:tabs>
        <w:spacing w:line="274" w:lineRule="exact"/>
        <w:rPr>
          <w:rStyle w:val="FontStyle21"/>
        </w:rPr>
      </w:pPr>
      <w:r>
        <w:rPr>
          <w:rStyle w:val="FontStyle21"/>
        </w:rPr>
        <w:t>Стоимость тары, упаковки, маркировки, сборки, а также стоимость доставки Товара Покупателю или Грузополучателю входят в стоимость Товара.</w:t>
      </w:r>
    </w:p>
    <w:p w:rsidR="009A526E" w:rsidRPr="009A526E" w:rsidRDefault="009A526E" w:rsidP="009608C4">
      <w:pPr>
        <w:pStyle w:val="Style5"/>
        <w:widowControl/>
        <w:tabs>
          <w:tab w:val="left" w:pos="1037"/>
        </w:tabs>
        <w:spacing w:line="274" w:lineRule="exact"/>
        <w:ind w:left="360" w:firstLine="0"/>
        <w:rPr>
          <w:sz w:val="22"/>
          <w:szCs w:val="22"/>
        </w:rPr>
      </w:pPr>
    </w:p>
    <w:p w:rsidR="008A3EDD" w:rsidRDefault="003F0C37" w:rsidP="008A3EDD">
      <w:pPr>
        <w:pStyle w:val="Style2"/>
        <w:widowControl/>
        <w:spacing w:before="58"/>
        <w:ind w:left="2875"/>
        <w:jc w:val="left"/>
        <w:rPr>
          <w:rStyle w:val="FontStyle19"/>
        </w:rPr>
      </w:pPr>
      <w:r>
        <w:rPr>
          <w:rStyle w:val="FontStyle19"/>
        </w:rPr>
        <w:t>5</w:t>
      </w:r>
      <w:r w:rsidR="008A3EDD">
        <w:rPr>
          <w:rStyle w:val="FontStyle19"/>
        </w:rPr>
        <w:t>. ОТВЕТСТВЕННОСТЬ СТОРОН</w:t>
      </w:r>
    </w:p>
    <w:p w:rsidR="008A3EDD" w:rsidRDefault="008A3EDD" w:rsidP="008A3EDD">
      <w:pPr>
        <w:pStyle w:val="Style5"/>
        <w:widowControl/>
        <w:spacing w:line="240" w:lineRule="exact"/>
        <w:ind w:firstLine="566"/>
        <w:rPr>
          <w:sz w:val="20"/>
          <w:szCs w:val="20"/>
        </w:rPr>
      </w:pPr>
    </w:p>
    <w:p w:rsidR="008A3EDD" w:rsidRDefault="009A526E" w:rsidP="008A3EDD">
      <w:pPr>
        <w:pStyle w:val="Style5"/>
        <w:widowControl/>
        <w:tabs>
          <w:tab w:val="left" w:pos="1008"/>
        </w:tabs>
        <w:spacing w:before="34" w:line="274" w:lineRule="exact"/>
        <w:ind w:firstLine="566"/>
        <w:rPr>
          <w:rStyle w:val="FontStyle21"/>
        </w:rPr>
      </w:pPr>
      <w:r>
        <w:rPr>
          <w:rStyle w:val="FontStyle21"/>
        </w:rPr>
        <w:t>5</w:t>
      </w:r>
      <w:r w:rsidR="008A3EDD">
        <w:rPr>
          <w:rStyle w:val="FontStyle21"/>
        </w:rPr>
        <w:t>.1.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В случае невыполнения Поставщиком обязанности по поставке Товара в срок,</w:t>
      </w:r>
      <w:r w:rsidR="008A3EDD">
        <w:rPr>
          <w:rStyle w:val="FontStyle21"/>
        </w:rPr>
        <w:br/>
        <w:t>определенный в Спецификации к настоящему Договору, Покупатель вправе потребовать</w:t>
      </w:r>
      <w:r w:rsidR="008A3EDD">
        <w:rPr>
          <w:rStyle w:val="FontStyle21"/>
        </w:rPr>
        <w:br/>
        <w:t>от Поставщика уплатить неустойку в размере 0,1 % (одна десятая процента) от стоимости</w:t>
      </w:r>
      <w:r w:rsidR="008A3EDD">
        <w:rPr>
          <w:rStyle w:val="FontStyle21"/>
        </w:rPr>
        <w:br/>
        <w:t>недопоставленного Товара за каждый день просрочки, но не более 10% (десяти</w:t>
      </w:r>
      <w:r w:rsidR="008A3EDD">
        <w:rPr>
          <w:rStyle w:val="FontStyle21"/>
        </w:rPr>
        <w:br/>
        <w:t>процентов) от стоимости недопоставленного Товара.</w:t>
      </w:r>
    </w:p>
    <w:p w:rsidR="008A3EDD" w:rsidRDefault="00251048" w:rsidP="009A526E">
      <w:pPr>
        <w:pStyle w:val="Style5"/>
        <w:widowControl/>
        <w:tabs>
          <w:tab w:val="left" w:pos="1003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</w:t>
      </w:r>
      <w:r w:rsidR="009A526E">
        <w:rPr>
          <w:rStyle w:val="FontStyle21"/>
        </w:rPr>
        <w:t xml:space="preserve">5.2. </w:t>
      </w:r>
      <w:proofErr w:type="gramStart"/>
      <w:r w:rsidR="008A3EDD">
        <w:rPr>
          <w:rStyle w:val="FontStyle21"/>
        </w:rPr>
        <w:t xml:space="preserve">В случае поставки Поставщиком контрафактного Товара с нарушением авторских и иных охраняемых законом прав на результат интеллектуальной деятельности и средства индивидуализации, Покупатель имеет право начислить Поставщику штраф в размере 30 % от </w:t>
      </w:r>
      <w:r w:rsidR="008A3EDD">
        <w:rPr>
          <w:rStyle w:val="FontStyle21"/>
        </w:rPr>
        <w:lastRenderedPageBreak/>
        <w:t>стоимости контрафактного Товара и предъявить требования о его замене на надлежащий за счет Поставщика в течение 20 (двадцати) календарных дней с даты выявления нарушения.</w:t>
      </w:r>
      <w:proofErr w:type="gramEnd"/>
    </w:p>
    <w:p w:rsidR="008A3EDD" w:rsidRDefault="009608C4" w:rsidP="009A526E">
      <w:pPr>
        <w:pStyle w:val="Style5"/>
        <w:widowControl/>
        <w:tabs>
          <w:tab w:val="left" w:pos="1003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 </w:t>
      </w:r>
      <w:r w:rsidR="009A526E">
        <w:rPr>
          <w:rStyle w:val="FontStyle21"/>
        </w:rPr>
        <w:t>5.3.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Гарантийный срок на поставляемый Товар устанавливается изготовителем, в случае, если иной срок не был указан в Приложении № 1 к настоящему Договору. Требования по гарантии могут быть предъявлены Покупателем или Грузополучателем как к изготовителю Товара (в пределах гарантийного срока, установленного изготовителем), так и к Поставщику. Стороны согласились, что Поставщик несет солидарную ответственность с изготовителем за качество поставленного Товара.</w:t>
      </w:r>
    </w:p>
    <w:p w:rsidR="008A3EDD" w:rsidRDefault="009608C4" w:rsidP="009A526E">
      <w:pPr>
        <w:pStyle w:val="Style5"/>
        <w:widowControl/>
        <w:tabs>
          <w:tab w:val="left" w:pos="1003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>5.4.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При поставке некомплектного Товара, а также Товара, не соответствующего по качеству требованиям государственных стандартов, отраслевых стандартов, технических условий и/или условиям настоящего договора, в том числе при выявлении указанных недостатков в период гарантийного срока, все расходы, связанные с возвратом, заменой и/или доукомплектованием Товара относятся на Поставщика.</w:t>
      </w:r>
    </w:p>
    <w:p w:rsidR="008A3EDD" w:rsidRPr="009A526E" w:rsidRDefault="009608C4" w:rsidP="009A526E">
      <w:pPr>
        <w:pStyle w:val="Style5"/>
        <w:widowControl/>
        <w:tabs>
          <w:tab w:val="left" w:pos="1118"/>
        </w:tabs>
        <w:spacing w:line="274" w:lineRule="exact"/>
        <w:ind w:firstLine="0"/>
        <w:rPr>
          <w:sz w:val="22"/>
          <w:szCs w:val="22"/>
        </w:rPr>
      </w:pPr>
      <w:r>
        <w:rPr>
          <w:rStyle w:val="FontStyle21"/>
        </w:rPr>
        <w:t xml:space="preserve">         </w:t>
      </w:r>
      <w:r w:rsidR="009A526E">
        <w:rPr>
          <w:rStyle w:val="FontStyle21"/>
        </w:rPr>
        <w:t>5</w:t>
      </w:r>
      <w:r w:rsidR="008A3EDD">
        <w:rPr>
          <w:rStyle w:val="FontStyle21"/>
        </w:rPr>
        <w:t>.5.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Уплата неустойки и возмещение убытков в случае неисполнения или</w:t>
      </w:r>
      <w:r w:rsidR="008A3EDD">
        <w:rPr>
          <w:rStyle w:val="FontStyle21"/>
        </w:rPr>
        <w:br/>
        <w:t>ненадлежащего исполнения обязательств по Договору не освобождает Стороны от</w:t>
      </w:r>
      <w:r w:rsidR="008A3EDD">
        <w:rPr>
          <w:rStyle w:val="FontStyle21"/>
        </w:rPr>
        <w:br/>
        <w:t>исполнения Договора.</w:t>
      </w:r>
    </w:p>
    <w:p w:rsidR="008A3EDD" w:rsidRDefault="003F0C37" w:rsidP="008A3EDD">
      <w:pPr>
        <w:pStyle w:val="Style2"/>
        <w:widowControl/>
        <w:spacing w:before="58"/>
        <w:ind w:left="2640"/>
        <w:jc w:val="left"/>
        <w:rPr>
          <w:rStyle w:val="FontStyle19"/>
        </w:rPr>
      </w:pPr>
      <w:r>
        <w:rPr>
          <w:rStyle w:val="FontStyle19"/>
        </w:rPr>
        <w:t>6</w:t>
      </w:r>
      <w:r w:rsidR="008A3EDD">
        <w:rPr>
          <w:rStyle w:val="FontStyle19"/>
        </w:rPr>
        <w:t>. ПОРЯДОК РАЗРЕШЕНИЯ СПОРОВ</w:t>
      </w:r>
    </w:p>
    <w:p w:rsidR="008A3EDD" w:rsidRDefault="009608C4" w:rsidP="009A526E">
      <w:pPr>
        <w:pStyle w:val="Style5"/>
        <w:widowControl/>
        <w:tabs>
          <w:tab w:val="left" w:pos="1070"/>
        </w:tabs>
        <w:spacing w:before="274"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>6.1.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:rsidR="008A3EDD" w:rsidRDefault="009608C4" w:rsidP="009A526E">
      <w:pPr>
        <w:pStyle w:val="Style5"/>
        <w:widowControl/>
        <w:tabs>
          <w:tab w:val="left" w:pos="1070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>6.2.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В случае невозможности урегулирования споров путем переговоров, они передаются на рассмотрение в Арбитражный суд по месту нахождения Покупателя или Грузополучателя.</w:t>
      </w:r>
    </w:p>
    <w:p w:rsidR="008A3EDD" w:rsidRDefault="008A3EDD" w:rsidP="009A526E">
      <w:pPr>
        <w:pStyle w:val="Style2"/>
        <w:widowControl/>
        <w:spacing w:line="240" w:lineRule="exact"/>
        <w:rPr>
          <w:sz w:val="20"/>
          <w:szCs w:val="20"/>
        </w:rPr>
      </w:pPr>
    </w:p>
    <w:p w:rsidR="008A3EDD" w:rsidRDefault="003F0C37" w:rsidP="008A3EDD">
      <w:pPr>
        <w:pStyle w:val="Style2"/>
        <w:widowControl/>
        <w:spacing w:before="120"/>
        <w:ind w:left="355"/>
        <w:jc w:val="center"/>
        <w:rPr>
          <w:rStyle w:val="FontStyle17"/>
        </w:rPr>
      </w:pPr>
      <w:r>
        <w:rPr>
          <w:rStyle w:val="FontStyle19"/>
        </w:rPr>
        <w:t>7</w:t>
      </w:r>
      <w:r w:rsidR="008A3EDD">
        <w:rPr>
          <w:rStyle w:val="FontStyle19"/>
        </w:rPr>
        <w:t xml:space="preserve">. СРОК ДЕЙСТВИЯ </w:t>
      </w:r>
      <w:r w:rsidR="008A3EDD">
        <w:rPr>
          <w:rStyle w:val="FontStyle17"/>
        </w:rPr>
        <w:t>договора</w:t>
      </w:r>
    </w:p>
    <w:p w:rsidR="008A3EDD" w:rsidRDefault="008A3EDD" w:rsidP="008A3EDD">
      <w:pPr>
        <w:pStyle w:val="Style3"/>
        <w:widowControl/>
        <w:spacing w:line="240" w:lineRule="exact"/>
        <w:ind w:firstLine="571"/>
        <w:jc w:val="left"/>
        <w:rPr>
          <w:sz w:val="20"/>
          <w:szCs w:val="20"/>
        </w:rPr>
      </w:pPr>
    </w:p>
    <w:p w:rsidR="008A3EDD" w:rsidRDefault="009A526E" w:rsidP="008A3EDD">
      <w:pPr>
        <w:pStyle w:val="Style3"/>
        <w:widowControl/>
        <w:spacing w:before="29"/>
        <w:ind w:firstLine="571"/>
        <w:jc w:val="left"/>
        <w:rPr>
          <w:rStyle w:val="FontStyle21"/>
        </w:rPr>
      </w:pPr>
      <w:r>
        <w:rPr>
          <w:rStyle w:val="FontStyle21"/>
        </w:rPr>
        <w:t>7</w:t>
      </w:r>
      <w:r w:rsidR="008A3EDD">
        <w:rPr>
          <w:rStyle w:val="FontStyle21"/>
        </w:rPr>
        <w:t>.1. 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:rsidR="009A526E" w:rsidRDefault="009A526E" w:rsidP="008A3EDD">
      <w:pPr>
        <w:pStyle w:val="Style3"/>
        <w:widowControl/>
        <w:spacing w:before="29"/>
        <w:ind w:firstLine="571"/>
        <w:jc w:val="left"/>
        <w:rPr>
          <w:rStyle w:val="FontStyle21"/>
        </w:rPr>
      </w:pPr>
    </w:p>
    <w:p w:rsidR="008A3EDD" w:rsidRDefault="003F0C37" w:rsidP="008A3EDD">
      <w:pPr>
        <w:pStyle w:val="Style2"/>
        <w:widowControl/>
        <w:spacing w:before="53"/>
        <w:ind w:left="3523"/>
        <w:rPr>
          <w:rStyle w:val="FontStyle19"/>
        </w:rPr>
      </w:pPr>
      <w:r>
        <w:rPr>
          <w:rStyle w:val="FontStyle19"/>
        </w:rPr>
        <w:t>8</w:t>
      </w:r>
      <w:r w:rsidR="008A3EDD">
        <w:rPr>
          <w:rStyle w:val="FontStyle19"/>
        </w:rPr>
        <w:t>. ПРОЧИЕ УСЛОВИЯ</w:t>
      </w:r>
    </w:p>
    <w:p w:rsidR="008A3EDD" w:rsidRDefault="008A3EDD" w:rsidP="008A3EDD">
      <w:pPr>
        <w:pStyle w:val="Style5"/>
        <w:widowControl/>
        <w:spacing w:line="240" w:lineRule="exact"/>
        <w:ind w:firstLine="576"/>
        <w:rPr>
          <w:sz w:val="20"/>
          <w:szCs w:val="20"/>
        </w:rPr>
      </w:pPr>
    </w:p>
    <w:p w:rsidR="008A3EDD" w:rsidRDefault="009A526E" w:rsidP="008A3EDD">
      <w:pPr>
        <w:pStyle w:val="Style5"/>
        <w:widowControl/>
        <w:tabs>
          <w:tab w:val="left" w:pos="994"/>
        </w:tabs>
        <w:spacing w:before="34" w:line="274" w:lineRule="exact"/>
        <w:ind w:firstLine="576"/>
        <w:rPr>
          <w:rStyle w:val="FontStyle21"/>
        </w:rPr>
      </w:pPr>
      <w:r>
        <w:rPr>
          <w:rStyle w:val="FontStyle21"/>
        </w:rPr>
        <w:t>8</w:t>
      </w:r>
      <w:r w:rsidR="008A3EDD">
        <w:rPr>
          <w:rStyle w:val="FontStyle21"/>
        </w:rPr>
        <w:t>.1.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В течение 5-ти календарных дней с момента заключения настоящего Договора</w:t>
      </w:r>
      <w:r w:rsidR="008A3EDD">
        <w:rPr>
          <w:rStyle w:val="FontStyle21"/>
        </w:rPr>
        <w:br/>
        <w:t>Поставщик предоставляет Покупателю сведения о цепочке собственников Поставщика,</w:t>
      </w:r>
      <w:r w:rsidR="008A3EDD">
        <w:rPr>
          <w:rStyle w:val="FontStyle21"/>
        </w:rPr>
        <w:br/>
        <w:t>включая  бенефициаров,   (в  том  числе  конечных),   и  об  исполнительных  органах</w:t>
      </w:r>
    </w:p>
    <w:p w:rsidR="008A3EDD" w:rsidRDefault="008A3EDD" w:rsidP="008A3EDD">
      <w:pPr>
        <w:pStyle w:val="Style8"/>
        <w:widowControl/>
        <w:tabs>
          <w:tab w:val="left" w:leader="underscore" w:pos="6902"/>
        </w:tabs>
        <w:spacing w:line="274" w:lineRule="exact"/>
        <w:rPr>
          <w:rStyle w:val="FontStyle21"/>
        </w:rPr>
      </w:pPr>
      <w:r>
        <w:rPr>
          <w:rStyle w:val="FontStyle21"/>
        </w:rPr>
        <w:t>Поставщика    по    адресу        электронной    почты:</w:t>
      </w:r>
      <w:r w:rsidR="009A526E">
        <w:rPr>
          <w:rStyle w:val="FontStyle21"/>
        </w:rPr>
        <w:t xml:space="preserve"> </w:t>
      </w:r>
      <w:hyperlink r:id="rId8" w:history="1">
        <w:r w:rsidR="009A526E" w:rsidRPr="002E63BC">
          <w:rPr>
            <w:rStyle w:val="a3"/>
            <w:sz w:val="22"/>
            <w:szCs w:val="22"/>
          </w:rPr>
          <w:t>b031018@oblgaz56.ru</w:t>
        </w:r>
      </w:hyperlink>
      <w:r w:rsidR="009A526E">
        <w:rPr>
          <w:rStyle w:val="FontStyle21"/>
        </w:rPr>
        <w:t xml:space="preserve">, </w:t>
      </w:r>
      <w:r>
        <w:rPr>
          <w:rStyle w:val="FontStyle21"/>
        </w:rPr>
        <w:t>с    подтверждением</w:t>
      </w:r>
    </w:p>
    <w:p w:rsidR="008A3EDD" w:rsidRDefault="008A3EDD" w:rsidP="008A3EDD">
      <w:pPr>
        <w:pStyle w:val="Style8"/>
        <w:widowControl/>
        <w:spacing w:line="274" w:lineRule="exact"/>
        <w:jc w:val="left"/>
        <w:rPr>
          <w:rStyle w:val="FontStyle21"/>
        </w:rPr>
      </w:pPr>
      <w:r>
        <w:rPr>
          <w:rStyle w:val="FontStyle21"/>
        </w:rPr>
        <w:t>соответствующими документами.</w:t>
      </w:r>
    </w:p>
    <w:p w:rsidR="008A3EDD" w:rsidRDefault="008A3EDD" w:rsidP="008A3EDD">
      <w:pPr>
        <w:pStyle w:val="Style3"/>
        <w:widowControl/>
        <w:spacing w:line="274" w:lineRule="exact"/>
        <w:ind w:firstLine="557"/>
        <w:rPr>
          <w:rStyle w:val="FontStyle21"/>
        </w:rPr>
      </w:pPr>
      <w:r>
        <w:rPr>
          <w:rStyle w:val="FontStyle21"/>
        </w:rPr>
        <w:t>В случае изменений в цепочке собственников Поставщика, включая бенефициаров, (в том числе конечных), и (или) в исполнительных органах Поставщика последний представляет Покупателю информацию об изменениях по адресу электронной почты:</w:t>
      </w:r>
    </w:p>
    <w:p w:rsidR="008A3EDD" w:rsidRDefault="00A43F19" w:rsidP="008A3EDD">
      <w:pPr>
        <w:pStyle w:val="Style8"/>
        <w:widowControl/>
        <w:tabs>
          <w:tab w:val="left" w:leader="underscore" w:pos="1925"/>
        </w:tabs>
        <w:spacing w:line="274" w:lineRule="exact"/>
        <w:rPr>
          <w:rStyle w:val="FontStyle21"/>
        </w:rPr>
      </w:pPr>
      <w:hyperlink r:id="rId9" w:history="1">
        <w:r w:rsidR="009A526E" w:rsidRPr="002E63BC">
          <w:rPr>
            <w:rStyle w:val="a3"/>
            <w:sz w:val="22"/>
            <w:szCs w:val="22"/>
          </w:rPr>
          <w:t>b031018@oblgaz56.ru</w:t>
        </w:r>
      </w:hyperlink>
      <w:r w:rsidR="009A526E">
        <w:rPr>
          <w:rStyle w:val="FontStyle21"/>
        </w:rPr>
        <w:t xml:space="preserve">, </w:t>
      </w:r>
      <w:r w:rsidR="008A3EDD">
        <w:rPr>
          <w:rStyle w:val="FontStyle21"/>
        </w:rPr>
        <w:t xml:space="preserve"> в течение 5 (пяти) календарных дней после таких изменений </w:t>
      </w:r>
      <w:proofErr w:type="gramStart"/>
      <w:r w:rsidR="008A3EDD">
        <w:rPr>
          <w:rStyle w:val="FontStyle21"/>
        </w:rPr>
        <w:t>с</w:t>
      </w:r>
      <w:proofErr w:type="gramEnd"/>
    </w:p>
    <w:p w:rsidR="008A3EDD" w:rsidRDefault="008A3EDD" w:rsidP="008A3EDD">
      <w:pPr>
        <w:pStyle w:val="Style8"/>
        <w:widowControl/>
        <w:spacing w:line="274" w:lineRule="exact"/>
        <w:rPr>
          <w:rStyle w:val="FontStyle21"/>
        </w:rPr>
      </w:pPr>
      <w:r>
        <w:rPr>
          <w:rStyle w:val="FontStyle21"/>
        </w:rPr>
        <w:t>подтверждением соответствующими документами.</w:t>
      </w:r>
    </w:p>
    <w:p w:rsidR="008A3EDD" w:rsidRDefault="008A3EDD" w:rsidP="008A3EDD">
      <w:pPr>
        <w:pStyle w:val="Style3"/>
        <w:widowControl/>
        <w:spacing w:line="274" w:lineRule="exact"/>
        <w:ind w:firstLine="557"/>
        <w:rPr>
          <w:rStyle w:val="FontStyle21"/>
        </w:rPr>
      </w:pPr>
      <w:r>
        <w:rPr>
          <w:rStyle w:val="FontStyle21"/>
        </w:rPr>
        <w:t xml:space="preserve">Покупатель вправе в одностороннем порядке отказаться от исполнения договора в случае неисполнения Поставщиком обязанности, предусмотренной настоящим пунктом. В этом случае настоящий договор считается расторгнутым </w:t>
      </w:r>
      <w:proofErr w:type="gramStart"/>
      <w:r>
        <w:rPr>
          <w:rStyle w:val="FontStyle21"/>
        </w:rPr>
        <w:t>с даты получения</w:t>
      </w:r>
      <w:proofErr w:type="gramEnd"/>
      <w:r>
        <w:rPr>
          <w:rStyle w:val="FontStyle21"/>
        </w:rPr>
        <w:t xml:space="preserve"> Поставщиком письменного уведомления Покупателя об отказе от исполнения договора или с иной даты, указанной в таком уведомлении.</w:t>
      </w:r>
    </w:p>
    <w:p w:rsidR="008A3EDD" w:rsidRDefault="009A526E" w:rsidP="008A3EDD">
      <w:pPr>
        <w:pStyle w:val="Style5"/>
        <w:widowControl/>
        <w:tabs>
          <w:tab w:val="left" w:pos="994"/>
        </w:tabs>
        <w:spacing w:line="274" w:lineRule="exact"/>
        <w:ind w:firstLine="576"/>
        <w:rPr>
          <w:rStyle w:val="FontStyle21"/>
        </w:rPr>
      </w:pPr>
      <w:r>
        <w:rPr>
          <w:rStyle w:val="FontStyle21"/>
        </w:rPr>
        <w:t>8</w:t>
      </w:r>
      <w:r w:rsidR="008A3EDD">
        <w:rPr>
          <w:rStyle w:val="FontStyle21"/>
        </w:rPr>
        <w:t>.2.</w:t>
      </w:r>
      <w:r w:rsidR="008A3EDD">
        <w:rPr>
          <w:rStyle w:val="FontStyle21"/>
          <w:sz w:val="20"/>
          <w:szCs w:val="20"/>
        </w:rPr>
        <w:tab/>
      </w:r>
      <w:proofErr w:type="gramStart"/>
      <w:r w:rsidR="008A3EDD">
        <w:rPr>
          <w:rStyle w:val="FontStyle21"/>
        </w:rPr>
        <w:t>Ни одна из Сторон настоящего Договора не несет ответственности перед другой</w:t>
      </w:r>
      <w:r w:rsidR="008A3EDD">
        <w:rPr>
          <w:rStyle w:val="FontStyle21"/>
        </w:rPr>
        <w:br/>
        <w:t>Стороной за полное или частичное невыполнение своих обязательств по настоящему</w:t>
      </w:r>
      <w:r w:rsidR="008A3EDD">
        <w:rPr>
          <w:rStyle w:val="FontStyle21"/>
        </w:rPr>
        <w:br/>
        <w:t>Договору, в случае, если их невыполнение обусловленное обстоятельствами, возникшими</w:t>
      </w:r>
      <w:r w:rsidR="008A3EDD">
        <w:rPr>
          <w:rStyle w:val="FontStyle21"/>
        </w:rPr>
        <w:br/>
        <w:t>помимо воли и желания Сторон и которые нельзя предвидеть или избежать</w:t>
      </w:r>
      <w:r w:rsidR="008A3EDD">
        <w:rPr>
          <w:rStyle w:val="FontStyle21"/>
        </w:rPr>
        <w:br/>
        <w:t>(обстоятельства непреодолимой силы), включая объявленную или фактическую войну,</w:t>
      </w:r>
      <w:r w:rsidR="008A3EDD">
        <w:rPr>
          <w:rStyle w:val="FontStyle21"/>
        </w:rPr>
        <w:br/>
        <w:t>гражданские волнения, эпидемии, блокаду, землетрясения, наводнения, пожары, оползни</w:t>
      </w:r>
      <w:r w:rsidR="008A3EDD">
        <w:rPr>
          <w:rStyle w:val="FontStyle21"/>
        </w:rPr>
        <w:br/>
        <w:t>и другие стихийные</w:t>
      </w:r>
      <w:proofErr w:type="gramEnd"/>
      <w:r w:rsidR="008A3EDD">
        <w:rPr>
          <w:rStyle w:val="FontStyle21"/>
        </w:rPr>
        <w:t xml:space="preserve"> бедствия.</w:t>
      </w:r>
    </w:p>
    <w:p w:rsidR="008A3EDD" w:rsidRDefault="009A526E" w:rsidP="008A3EDD">
      <w:pPr>
        <w:pStyle w:val="Style5"/>
        <w:widowControl/>
        <w:tabs>
          <w:tab w:val="left" w:pos="1085"/>
        </w:tabs>
        <w:spacing w:line="274" w:lineRule="exact"/>
        <w:ind w:firstLine="566"/>
        <w:rPr>
          <w:rStyle w:val="FontStyle21"/>
        </w:rPr>
      </w:pPr>
      <w:r>
        <w:rPr>
          <w:rStyle w:val="FontStyle21"/>
        </w:rPr>
        <w:t>8</w:t>
      </w:r>
      <w:r w:rsidR="008A3EDD">
        <w:rPr>
          <w:rStyle w:val="FontStyle21"/>
        </w:rPr>
        <w:t>.3.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Сторона, которая не исполняет своего обязательства вследствие действия</w:t>
      </w:r>
      <w:r w:rsidR="008A3EDD">
        <w:rPr>
          <w:rStyle w:val="FontStyle21"/>
        </w:rPr>
        <w:br/>
        <w:t>обстоятельств непреодолимой силы, должна не позднее 72 (семидесяти двух) часов с</w:t>
      </w:r>
      <w:r w:rsidR="008A3EDD">
        <w:rPr>
          <w:rStyle w:val="FontStyle21"/>
        </w:rPr>
        <w:br/>
        <w:t>момента возникновения обстоятельств непреодолимой силы, известить другую Сторону о</w:t>
      </w:r>
      <w:r w:rsidR="008A3EDD">
        <w:rPr>
          <w:rStyle w:val="FontStyle21"/>
        </w:rPr>
        <w:br/>
        <w:t>препятствии и его влиянии на исполнение обязательств по Договору.</w:t>
      </w:r>
    </w:p>
    <w:p w:rsidR="008A3EDD" w:rsidRDefault="009608C4" w:rsidP="009A526E">
      <w:pPr>
        <w:pStyle w:val="Style5"/>
        <w:widowControl/>
        <w:tabs>
          <w:tab w:val="left" w:pos="994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lastRenderedPageBreak/>
        <w:t xml:space="preserve">           </w:t>
      </w:r>
      <w:r w:rsidR="009A526E">
        <w:rPr>
          <w:rStyle w:val="FontStyle21"/>
        </w:rPr>
        <w:t>8.4.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8A3EDD" w:rsidRDefault="009608C4" w:rsidP="009A526E">
      <w:pPr>
        <w:pStyle w:val="Style5"/>
        <w:widowControl/>
        <w:tabs>
          <w:tab w:val="left" w:pos="994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</w:t>
      </w:r>
      <w:r w:rsidR="009A526E">
        <w:rPr>
          <w:rStyle w:val="FontStyle21"/>
        </w:rPr>
        <w:t>8.5.</w:t>
      </w:r>
      <w:r w:rsidR="008A3EDD">
        <w:rPr>
          <w:rStyle w:val="FontStyle21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:rsidR="008A3EDD" w:rsidRDefault="009608C4" w:rsidP="009A526E">
      <w:pPr>
        <w:pStyle w:val="Style5"/>
        <w:widowControl/>
        <w:tabs>
          <w:tab w:val="left" w:pos="994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</w:t>
      </w:r>
      <w:r w:rsidR="009A526E">
        <w:rPr>
          <w:rStyle w:val="FontStyle21"/>
        </w:rPr>
        <w:t>8.6.</w:t>
      </w:r>
      <w:r w:rsidR="008A3EDD">
        <w:rPr>
          <w:rStyle w:val="FontStyle21"/>
        </w:rPr>
        <w:t>Стороны не возражают против факсимильного воспроизведения подписей лиц, уполномоченных подписывать соглашения и любые приложения к настоящему Договору. Документы, подписанные с помощью факсимильных подписей уполномоченных лиц Сторон, при наличии на них печатей этих Сторон признаются Сторонами действительными и не могут быть оспорены по данному обстоятельству.</w:t>
      </w:r>
    </w:p>
    <w:p w:rsidR="008A3EDD" w:rsidRDefault="009608C4" w:rsidP="009A526E">
      <w:pPr>
        <w:pStyle w:val="Style5"/>
        <w:widowControl/>
        <w:tabs>
          <w:tab w:val="left" w:pos="1003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 </w:t>
      </w:r>
      <w:r w:rsidR="009A526E">
        <w:rPr>
          <w:rStyle w:val="FontStyle21"/>
        </w:rPr>
        <w:t>8</w:t>
      </w:r>
      <w:r w:rsidR="008A3EDD">
        <w:rPr>
          <w:rStyle w:val="FontStyle21"/>
        </w:rPr>
        <w:t>.7.</w:t>
      </w:r>
      <w:r w:rsidR="009A526E">
        <w:rPr>
          <w:rStyle w:val="FontStyle21"/>
        </w:rPr>
        <w:t xml:space="preserve"> </w:t>
      </w:r>
      <w:r w:rsidR="008A3EDD">
        <w:rPr>
          <w:rStyle w:val="FontStyle21"/>
        </w:rPr>
        <w:t>Покупатель вправе в одностороннем внесудебном порядке отказаться от</w:t>
      </w:r>
      <w:r w:rsidR="008A3EDD">
        <w:rPr>
          <w:rStyle w:val="FontStyle21"/>
        </w:rPr>
        <w:br/>
        <w:t>исполнения настоящего договора в случаях:</w:t>
      </w:r>
    </w:p>
    <w:p w:rsidR="008A3EDD" w:rsidRDefault="008A3EDD" w:rsidP="008A3EDD">
      <w:pPr>
        <w:pStyle w:val="Style5"/>
        <w:widowControl/>
        <w:numPr>
          <w:ilvl w:val="0"/>
          <w:numId w:val="7"/>
        </w:numPr>
        <w:tabs>
          <w:tab w:val="left" w:pos="715"/>
        </w:tabs>
        <w:spacing w:line="274" w:lineRule="exact"/>
        <w:ind w:firstLine="576"/>
        <w:rPr>
          <w:rStyle w:val="FontStyle21"/>
        </w:rPr>
      </w:pPr>
      <w:r>
        <w:rPr>
          <w:rStyle w:val="FontStyle21"/>
        </w:rPr>
        <w:t>поставки товаров, ненадлежащего качества с недостатками, которые не могут быть устранены в течение срока, установленного настоящим Договором;</w:t>
      </w:r>
    </w:p>
    <w:p w:rsidR="008A3EDD" w:rsidRDefault="008A3EDD" w:rsidP="008A3EDD">
      <w:pPr>
        <w:pStyle w:val="Style5"/>
        <w:widowControl/>
        <w:numPr>
          <w:ilvl w:val="0"/>
          <w:numId w:val="7"/>
        </w:numPr>
        <w:tabs>
          <w:tab w:val="left" w:pos="715"/>
        </w:tabs>
        <w:spacing w:line="274" w:lineRule="exact"/>
        <w:ind w:left="576" w:firstLine="0"/>
        <w:jc w:val="left"/>
        <w:rPr>
          <w:rStyle w:val="FontStyle21"/>
        </w:rPr>
      </w:pPr>
      <w:r>
        <w:rPr>
          <w:rStyle w:val="FontStyle21"/>
        </w:rPr>
        <w:t>нарушения срока поставки (допоставки)   товаров более чем на 10 календарных</w:t>
      </w:r>
    </w:p>
    <w:p w:rsidR="008A3EDD" w:rsidRDefault="008A3EDD" w:rsidP="008A3EDD">
      <w:pPr>
        <w:pStyle w:val="Style8"/>
        <w:widowControl/>
        <w:spacing w:line="274" w:lineRule="exact"/>
        <w:jc w:val="left"/>
        <w:rPr>
          <w:rStyle w:val="FontStyle21"/>
        </w:rPr>
      </w:pPr>
      <w:r>
        <w:rPr>
          <w:rStyle w:val="FontStyle21"/>
        </w:rPr>
        <w:t>дней.</w:t>
      </w:r>
    </w:p>
    <w:p w:rsidR="008A3EDD" w:rsidRDefault="009608C4" w:rsidP="009A526E">
      <w:pPr>
        <w:pStyle w:val="Style5"/>
        <w:widowControl/>
        <w:tabs>
          <w:tab w:val="left" w:pos="1003"/>
        </w:tabs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 </w:t>
      </w:r>
      <w:r w:rsidR="009A526E">
        <w:rPr>
          <w:rStyle w:val="FontStyle21"/>
        </w:rPr>
        <w:t xml:space="preserve">8.8. </w:t>
      </w:r>
      <w:r w:rsidR="008A3EDD">
        <w:rPr>
          <w:rStyle w:val="FontStyle21"/>
        </w:rPr>
        <w:t>После подписания настоящего Договора вся переписка и документы, которыми Стороны обменивались в процессе переговоров, считаются утратившими силу.</w:t>
      </w:r>
    </w:p>
    <w:p w:rsidR="008A3EDD" w:rsidRDefault="00AE7C53" w:rsidP="00AE7C53">
      <w:pPr>
        <w:pStyle w:val="Style5"/>
        <w:widowControl/>
        <w:spacing w:before="53"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>8</w:t>
      </w:r>
      <w:r w:rsidR="008A3EDD">
        <w:rPr>
          <w:rStyle w:val="FontStyle21"/>
        </w:rPr>
        <w:t>.9 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подлинники этих документов другой Стороне в течение месяца.</w:t>
      </w:r>
    </w:p>
    <w:p w:rsidR="008A3EDD" w:rsidRDefault="00AE7C53" w:rsidP="00AE7C53">
      <w:pPr>
        <w:pStyle w:val="Style5"/>
        <w:widowControl/>
        <w:tabs>
          <w:tab w:val="left" w:pos="993"/>
        </w:tabs>
        <w:spacing w:line="274" w:lineRule="exact"/>
        <w:ind w:hanging="95"/>
        <w:jc w:val="left"/>
        <w:rPr>
          <w:rStyle w:val="FontStyle21"/>
        </w:rPr>
      </w:pPr>
      <w:r>
        <w:rPr>
          <w:rStyle w:val="FontStyle21"/>
        </w:rPr>
        <w:t xml:space="preserve">           </w:t>
      </w:r>
      <w:r w:rsidR="009A526E">
        <w:rPr>
          <w:rStyle w:val="FontStyle21"/>
        </w:rPr>
        <w:t>8</w:t>
      </w:r>
      <w:r w:rsidR="008A3EDD">
        <w:rPr>
          <w:rStyle w:val="FontStyle21"/>
        </w:rPr>
        <w:t>.10.</w:t>
      </w:r>
      <w:r>
        <w:rPr>
          <w:rStyle w:val="FontStyle21"/>
        </w:rPr>
        <w:t xml:space="preserve"> </w:t>
      </w:r>
      <w:r w:rsidR="008A3EDD">
        <w:rPr>
          <w:rStyle w:val="FontStyle21"/>
        </w:rPr>
        <w:t>Во   всем,   что   не   предусмотрено   настоящим   Договором,   Стороны</w:t>
      </w:r>
      <w:r w:rsidR="008A3EDD">
        <w:rPr>
          <w:rStyle w:val="FontStyle21"/>
        </w:rPr>
        <w:br/>
        <w:t>руководствуются действующим законодательством Российской Федерации.</w:t>
      </w:r>
    </w:p>
    <w:p w:rsidR="008A3EDD" w:rsidRDefault="00AE7C53" w:rsidP="00AE7C53">
      <w:pPr>
        <w:pStyle w:val="Style5"/>
        <w:widowControl/>
        <w:tabs>
          <w:tab w:val="left" w:leader="underscore" w:pos="4584"/>
        </w:tabs>
        <w:spacing w:line="274" w:lineRule="exact"/>
        <w:ind w:firstLine="0"/>
        <w:jc w:val="left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 xml:space="preserve">8.11. </w:t>
      </w:r>
      <w:r w:rsidR="008A3EDD">
        <w:rPr>
          <w:rStyle w:val="FontStyle21"/>
        </w:rPr>
        <w:t>Договор составлен в</w:t>
      </w:r>
      <w:r w:rsidR="009A526E">
        <w:rPr>
          <w:rStyle w:val="FontStyle21"/>
        </w:rPr>
        <w:t xml:space="preserve"> 2-х эк</w:t>
      </w:r>
      <w:r w:rsidR="008A3EDD">
        <w:rPr>
          <w:rStyle w:val="FontStyle21"/>
        </w:rPr>
        <w:t>земплярах, имеющих равную юридическую силу,</w:t>
      </w:r>
    </w:p>
    <w:p w:rsidR="008A3EDD" w:rsidRDefault="008A3EDD" w:rsidP="00AE7C53">
      <w:pPr>
        <w:pStyle w:val="Style8"/>
        <w:widowControl/>
        <w:tabs>
          <w:tab w:val="left" w:leader="underscore" w:pos="7690"/>
        </w:tabs>
        <w:spacing w:line="274" w:lineRule="exact"/>
        <w:rPr>
          <w:rStyle w:val="FontStyle21"/>
        </w:rPr>
      </w:pPr>
      <w:r>
        <w:rPr>
          <w:rStyle w:val="FontStyle21"/>
        </w:rPr>
        <w:t xml:space="preserve">из </w:t>
      </w:r>
      <w:proofErr w:type="gramStart"/>
      <w:r>
        <w:rPr>
          <w:rStyle w:val="FontStyle21"/>
        </w:rPr>
        <w:t>которых</w:t>
      </w:r>
      <w:proofErr w:type="gramEnd"/>
      <w:r>
        <w:rPr>
          <w:rStyle w:val="FontStyle21"/>
        </w:rPr>
        <w:t xml:space="preserve"> один экземпляр находится у Поставщика, </w:t>
      </w:r>
      <w:r w:rsidR="009A526E">
        <w:rPr>
          <w:rStyle w:val="FontStyle21"/>
        </w:rPr>
        <w:t>и один</w:t>
      </w:r>
      <w:r>
        <w:rPr>
          <w:rStyle w:val="FontStyle21"/>
        </w:rPr>
        <w:t xml:space="preserve"> экземпляр </w:t>
      </w:r>
      <w:r w:rsidR="00AE7C53">
        <w:rPr>
          <w:rStyle w:val="FontStyle21"/>
        </w:rPr>
        <w:t>–</w:t>
      </w:r>
      <w:r>
        <w:rPr>
          <w:rStyle w:val="FontStyle21"/>
        </w:rPr>
        <w:t xml:space="preserve"> у</w:t>
      </w:r>
      <w:r w:rsidR="00AE7C53">
        <w:rPr>
          <w:rStyle w:val="FontStyle21"/>
        </w:rPr>
        <w:t xml:space="preserve"> </w:t>
      </w:r>
      <w:r>
        <w:rPr>
          <w:rStyle w:val="FontStyle21"/>
        </w:rPr>
        <w:t>Покупателя.</w:t>
      </w:r>
    </w:p>
    <w:p w:rsidR="008A3EDD" w:rsidRDefault="00AE7C53" w:rsidP="00AE7C53">
      <w:pPr>
        <w:pStyle w:val="Style5"/>
        <w:widowControl/>
        <w:spacing w:line="274" w:lineRule="exact"/>
        <w:ind w:firstLine="0"/>
        <w:rPr>
          <w:rStyle w:val="FontStyle21"/>
        </w:rPr>
      </w:pPr>
      <w:r>
        <w:rPr>
          <w:rStyle w:val="FontStyle21"/>
        </w:rPr>
        <w:t xml:space="preserve">          </w:t>
      </w:r>
      <w:r w:rsidR="009A526E">
        <w:rPr>
          <w:rStyle w:val="FontStyle21"/>
        </w:rPr>
        <w:t>8</w:t>
      </w:r>
      <w:r w:rsidR="008A3EDD">
        <w:rPr>
          <w:rStyle w:val="FontStyle21"/>
        </w:rPr>
        <w:t>.12.</w:t>
      </w:r>
      <w:r w:rsidR="008A3EDD">
        <w:rPr>
          <w:rStyle w:val="FontStyle21"/>
          <w:sz w:val="20"/>
          <w:szCs w:val="20"/>
        </w:rPr>
        <w:tab/>
      </w:r>
      <w:r w:rsidR="008A3EDD">
        <w:rPr>
          <w:rStyle w:val="FontStyle21"/>
        </w:rPr>
        <w:t>К настоящему Договору прилагается и является его неотъемлемой частью:</w:t>
      </w:r>
    </w:p>
    <w:tbl>
      <w:tblPr>
        <w:tblW w:w="10666" w:type="dxa"/>
        <w:tblInd w:w="-1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7"/>
        <w:gridCol w:w="5309"/>
      </w:tblGrid>
      <w:tr w:rsidR="008A3EDD" w:rsidRPr="008A3EDD" w:rsidTr="008A3EDD"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</w:tcPr>
          <w:p w:rsidR="007F6070" w:rsidRDefault="008A3EDD" w:rsidP="00502233">
            <w:pPr>
              <w:pStyle w:val="Style13"/>
              <w:widowControl/>
              <w:ind w:left="1109"/>
              <w:rPr>
                <w:rStyle w:val="FontStyle21"/>
              </w:rPr>
            </w:pPr>
            <w:r w:rsidRPr="008A3EDD">
              <w:rPr>
                <w:rStyle w:val="FontStyle21"/>
              </w:rPr>
              <w:t>Приложение № 1 - Спецификация.</w:t>
            </w:r>
          </w:p>
          <w:p w:rsidR="007F6070" w:rsidRPr="008A3EDD" w:rsidRDefault="007F6070" w:rsidP="00B162AD">
            <w:pPr>
              <w:pStyle w:val="Style13"/>
              <w:widowControl/>
              <w:rPr>
                <w:rStyle w:val="FontStyle21"/>
              </w:rPr>
            </w:pP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8A3EDD" w:rsidRPr="008A3EDD" w:rsidRDefault="008A3EDD" w:rsidP="008A3EDD">
            <w:pPr>
              <w:pStyle w:val="Style9"/>
              <w:widowControl/>
            </w:pPr>
          </w:p>
        </w:tc>
      </w:tr>
      <w:tr w:rsidR="008A3EDD" w:rsidRPr="008A3EDD" w:rsidTr="008A3EDD">
        <w:tc>
          <w:tcPr>
            <w:tcW w:w="1066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3EDD" w:rsidRDefault="003F0C37" w:rsidP="008A3EDD">
            <w:pPr>
              <w:pStyle w:val="Style12"/>
              <w:widowControl/>
              <w:ind w:left="313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  <w:r w:rsidR="008A3EDD" w:rsidRPr="008A3EDD">
              <w:rPr>
                <w:rStyle w:val="FontStyle19"/>
              </w:rPr>
              <w:t>. РЕКВИЗИТЫ И ПОДПИСИ СТОРОН</w:t>
            </w:r>
          </w:p>
          <w:p w:rsidR="009A526E" w:rsidRPr="008A3EDD" w:rsidRDefault="009A526E" w:rsidP="008A3EDD">
            <w:pPr>
              <w:pStyle w:val="Style12"/>
              <w:widowControl/>
              <w:ind w:left="3134"/>
              <w:jc w:val="left"/>
              <w:rPr>
                <w:rStyle w:val="FontStyle19"/>
              </w:rPr>
            </w:pPr>
          </w:p>
        </w:tc>
      </w:tr>
      <w:tr w:rsidR="008A3EDD" w:rsidRPr="008A3EDD" w:rsidTr="008A3EDD">
        <w:tc>
          <w:tcPr>
            <w:tcW w:w="53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EDD" w:rsidRPr="008A3EDD" w:rsidRDefault="008A3EDD" w:rsidP="008A3EDD">
            <w:pPr>
              <w:pStyle w:val="Style12"/>
              <w:widowControl/>
              <w:jc w:val="left"/>
              <w:rPr>
                <w:rStyle w:val="FontStyle19"/>
              </w:rPr>
            </w:pPr>
            <w:r w:rsidRPr="008A3EDD">
              <w:rPr>
                <w:rStyle w:val="FontStyle19"/>
              </w:rPr>
              <w:t>ПОСТАВЩИК:</w:t>
            </w:r>
          </w:p>
        </w:tc>
        <w:tc>
          <w:tcPr>
            <w:tcW w:w="5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3EDD" w:rsidRPr="008A3EDD" w:rsidRDefault="008A3EDD" w:rsidP="008A3EDD">
            <w:pPr>
              <w:pStyle w:val="Style12"/>
              <w:widowControl/>
              <w:jc w:val="left"/>
              <w:rPr>
                <w:rStyle w:val="FontStyle19"/>
              </w:rPr>
            </w:pPr>
            <w:r w:rsidRPr="008A3EDD">
              <w:rPr>
                <w:rStyle w:val="FontStyle19"/>
              </w:rPr>
              <w:t>ПОКУПАТЕЛЬ:</w:t>
            </w:r>
          </w:p>
        </w:tc>
      </w:tr>
      <w:tr w:rsidR="008A3EDD" w:rsidRPr="008A3EDD" w:rsidTr="008A3EDD"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70" w:rsidRDefault="007F6070" w:rsidP="008A3EDD">
            <w:pPr>
              <w:pStyle w:val="Style14"/>
              <w:widowControl/>
              <w:ind w:left="2059"/>
              <w:rPr>
                <w:rStyle w:val="FontStyle20"/>
              </w:rPr>
            </w:pPr>
          </w:p>
          <w:p w:rsidR="009203DB" w:rsidRPr="009203DB" w:rsidRDefault="009203DB" w:rsidP="009203DB">
            <w:pPr>
              <w:ind w:right="-28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</w:t>
            </w:r>
            <w:r w:rsidRPr="009203DB">
              <w:rPr>
                <w:rFonts w:ascii="Times New Roman" w:hAnsi="Times New Roman"/>
                <w:b/>
              </w:rPr>
              <w:t>О «</w:t>
            </w:r>
            <w:r>
              <w:rPr>
                <w:rFonts w:ascii="Times New Roman" w:hAnsi="Times New Roman"/>
                <w:b/>
              </w:rPr>
              <w:t>ОНС-центр</w:t>
            </w:r>
            <w:r w:rsidRPr="009203DB">
              <w:rPr>
                <w:rFonts w:ascii="Times New Roman" w:hAnsi="Times New Roman"/>
                <w:b/>
              </w:rPr>
              <w:t>»</w:t>
            </w:r>
          </w:p>
          <w:p w:rsidR="009203DB" w:rsidRPr="009203DB" w:rsidRDefault="009203DB" w:rsidP="009203DB">
            <w:pPr>
              <w:ind w:right="-285"/>
              <w:rPr>
                <w:rFonts w:ascii="Times New Roman" w:hAnsi="Times New Roman"/>
                <w:b/>
              </w:rPr>
            </w:pPr>
            <w:r w:rsidRPr="009203DB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  <w:b/>
              </w:rPr>
              <w:t>0</w:t>
            </w:r>
            <w:r w:rsidRPr="009203DB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48</w:t>
            </w:r>
            <w:r w:rsidRPr="009203DB">
              <w:rPr>
                <w:rFonts w:ascii="Times New Roman" w:hAnsi="Times New Roman"/>
                <w:b/>
              </w:rPr>
              <w:t xml:space="preserve">, г. Оренбург, ул. </w:t>
            </w:r>
            <w:r>
              <w:rPr>
                <w:rFonts w:ascii="Times New Roman" w:hAnsi="Times New Roman"/>
                <w:b/>
              </w:rPr>
              <w:t>Монтажников</w:t>
            </w:r>
            <w:r w:rsidRPr="009203DB">
              <w:rPr>
                <w:rFonts w:ascii="Times New Roman" w:hAnsi="Times New Roman"/>
                <w:b/>
              </w:rPr>
              <w:t>, 3</w:t>
            </w:r>
            <w:r>
              <w:rPr>
                <w:rFonts w:ascii="Times New Roman" w:hAnsi="Times New Roman"/>
                <w:b/>
              </w:rPr>
              <w:t>2/2</w:t>
            </w:r>
          </w:p>
          <w:p w:rsidR="009203DB" w:rsidRP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5609095978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, КПП 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0901001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ОГРН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145658014732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 53401362000</w:t>
            </w:r>
          </w:p>
          <w:p w:rsidR="009203DB" w:rsidRP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ОКПО 23885939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203DB" w:rsidRP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/сч 4070281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0417610008802в филиале №6318 ВТБ 24 (ПАО) г. Самара,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203DB" w:rsidRP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к/сч 30101810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00000000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955</w:t>
            </w: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9203DB" w:rsidRPr="009203DB" w:rsidRDefault="009203DB" w:rsidP="009203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БИК 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3602955</w:t>
            </w:r>
          </w:p>
          <w:p w:rsidR="009203DB" w:rsidRDefault="009203DB" w:rsidP="009203DB">
            <w:pPr>
              <w:pStyle w:val="Style14"/>
              <w:widowControl/>
              <w:rPr>
                <w:b/>
                <w:sz w:val="22"/>
                <w:szCs w:val="22"/>
              </w:rPr>
            </w:pPr>
          </w:p>
          <w:p w:rsidR="009203DB" w:rsidRPr="009203DB" w:rsidRDefault="009203DB" w:rsidP="009203DB">
            <w:pPr>
              <w:pStyle w:val="Style14"/>
              <w:widowControl/>
              <w:rPr>
                <w:rStyle w:val="FontStyle20"/>
              </w:rPr>
            </w:pPr>
          </w:p>
          <w:p w:rsidR="009203DB" w:rsidRPr="009203DB" w:rsidRDefault="009203DB" w:rsidP="009203DB">
            <w:pPr>
              <w:pStyle w:val="Style14"/>
              <w:widowControl/>
              <w:rPr>
                <w:rStyle w:val="FontStyle20"/>
              </w:rPr>
            </w:pPr>
          </w:p>
          <w:p w:rsidR="009203DB" w:rsidRPr="009203DB" w:rsidRDefault="009203DB" w:rsidP="00920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9203DB" w:rsidRDefault="009203DB" w:rsidP="00920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  <w:r w:rsidRPr="009203DB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ОНС-центр»</w:t>
            </w:r>
          </w:p>
          <w:p w:rsidR="009203DB" w:rsidRPr="009203DB" w:rsidRDefault="009203DB" w:rsidP="009203DB">
            <w:pPr>
              <w:rPr>
                <w:rFonts w:ascii="Times New Roman" w:hAnsi="Times New Roman"/>
              </w:rPr>
            </w:pPr>
          </w:p>
          <w:p w:rsidR="009203DB" w:rsidRPr="009203DB" w:rsidRDefault="009203DB" w:rsidP="009203DB">
            <w:pPr>
              <w:pStyle w:val="Style14"/>
              <w:widowControl/>
              <w:rPr>
                <w:rStyle w:val="FontStyle20"/>
              </w:rPr>
            </w:pPr>
            <w:r w:rsidRPr="009203DB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>С</w:t>
            </w:r>
            <w:r w:rsidRPr="009203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Pr="009203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Бакарасов</w:t>
            </w:r>
            <w:r w:rsidR="009608C4">
              <w:rPr>
                <w:sz w:val="22"/>
                <w:szCs w:val="22"/>
              </w:rPr>
              <w:t>/</w:t>
            </w:r>
          </w:p>
          <w:p w:rsidR="009203DB" w:rsidRPr="009203DB" w:rsidRDefault="009203DB" w:rsidP="009203DB">
            <w:pPr>
              <w:pStyle w:val="Style14"/>
              <w:widowControl/>
              <w:rPr>
                <w:rStyle w:val="FontStyle21"/>
                <w:i/>
                <w:iCs/>
              </w:rPr>
            </w:pPr>
            <w:r w:rsidRPr="009203DB">
              <w:rPr>
                <w:rStyle w:val="FontStyle20"/>
              </w:rPr>
              <w:t xml:space="preserve">(должность, подпись, ФИО) </w:t>
            </w:r>
          </w:p>
          <w:p w:rsidR="009203DB" w:rsidRPr="009203DB" w:rsidRDefault="009203DB" w:rsidP="009203DB">
            <w:pPr>
              <w:pStyle w:val="Style14"/>
              <w:widowControl/>
              <w:rPr>
                <w:rStyle w:val="FontStyle21"/>
                <w:i/>
                <w:iCs/>
              </w:rPr>
            </w:pPr>
            <w:r w:rsidRPr="009203DB">
              <w:rPr>
                <w:rStyle w:val="FontStyle21"/>
              </w:rPr>
              <w:t>М.П.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070" w:rsidRDefault="007F6070" w:rsidP="00256F88">
            <w:pPr>
              <w:pStyle w:val="Style14"/>
              <w:widowControl/>
              <w:rPr>
                <w:rStyle w:val="FontStyle20"/>
              </w:rPr>
            </w:pPr>
          </w:p>
          <w:p w:rsidR="00256F88" w:rsidRPr="009203DB" w:rsidRDefault="00256F88" w:rsidP="00256F88">
            <w:pPr>
              <w:ind w:right="-285"/>
              <w:rPr>
                <w:rFonts w:ascii="Times New Roman" w:hAnsi="Times New Roman"/>
                <w:b/>
              </w:rPr>
            </w:pPr>
            <w:r w:rsidRPr="009203DB">
              <w:rPr>
                <w:rFonts w:ascii="Times New Roman" w:hAnsi="Times New Roman"/>
                <w:b/>
              </w:rPr>
              <w:t>АО «Газпром газораспределение Оренбург»</w:t>
            </w:r>
          </w:p>
          <w:p w:rsidR="00256F88" w:rsidRPr="009203DB" w:rsidRDefault="00256F88" w:rsidP="00256F88">
            <w:pPr>
              <w:ind w:right="-285"/>
              <w:rPr>
                <w:rFonts w:ascii="Times New Roman" w:hAnsi="Times New Roman"/>
                <w:b/>
              </w:rPr>
            </w:pPr>
            <w:r w:rsidRPr="009203DB">
              <w:rPr>
                <w:rFonts w:ascii="Times New Roman" w:hAnsi="Times New Roman"/>
                <w:b/>
              </w:rPr>
              <w:t xml:space="preserve">460000, г. Оренбург, ул. </w:t>
            </w:r>
            <w:proofErr w:type="gramStart"/>
            <w:r w:rsidRPr="009203DB">
              <w:rPr>
                <w:rFonts w:ascii="Times New Roman" w:hAnsi="Times New Roman"/>
                <w:b/>
              </w:rPr>
              <w:t>Краснознамённая</w:t>
            </w:r>
            <w:proofErr w:type="gramEnd"/>
            <w:r w:rsidRPr="009203DB">
              <w:rPr>
                <w:rFonts w:ascii="Times New Roman" w:hAnsi="Times New Roman"/>
                <w:b/>
              </w:rPr>
              <w:t>, 39</w:t>
            </w:r>
          </w:p>
          <w:p w:rsidR="00256F88" w:rsidRPr="009203DB" w:rsidRDefault="00256F88" w:rsidP="00256F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ИНН 5610010369, КПП 561350001,</w:t>
            </w:r>
          </w:p>
          <w:p w:rsidR="00256F88" w:rsidRPr="009203DB" w:rsidRDefault="00256F88" w:rsidP="00256F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ОГРН 1025601022512 от 14.09.2002г, </w:t>
            </w:r>
          </w:p>
          <w:p w:rsidR="00256F88" w:rsidRPr="009203DB" w:rsidRDefault="00256F88" w:rsidP="00256F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/сч 40702810500010004873 Центральный филиал АБ «РОССИЯ» г. Москва,  </w:t>
            </w:r>
          </w:p>
          <w:p w:rsidR="00256F88" w:rsidRPr="009203DB" w:rsidRDefault="00256F88" w:rsidP="00256F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 xml:space="preserve">к/сч 30101810400000000132, </w:t>
            </w:r>
          </w:p>
          <w:p w:rsidR="00256F88" w:rsidRPr="009203DB" w:rsidRDefault="00256F88" w:rsidP="00256F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3DB">
              <w:rPr>
                <w:rFonts w:ascii="Times New Roman" w:hAnsi="Times New Roman" w:cs="Times New Roman"/>
                <w:sz w:val="22"/>
                <w:szCs w:val="22"/>
              </w:rPr>
              <w:t>БИК 044599132</w:t>
            </w:r>
          </w:p>
          <w:p w:rsidR="00256F88" w:rsidRPr="009203DB" w:rsidRDefault="00256F88" w:rsidP="00256F88">
            <w:pPr>
              <w:pStyle w:val="Style14"/>
              <w:widowControl/>
              <w:rPr>
                <w:rStyle w:val="FontStyle20"/>
              </w:rPr>
            </w:pPr>
            <w:r w:rsidRPr="009203DB">
              <w:rPr>
                <w:b/>
                <w:sz w:val="22"/>
                <w:szCs w:val="22"/>
              </w:rPr>
              <w:t>Грузополучатель</w:t>
            </w:r>
            <w:r w:rsidRPr="009203DB">
              <w:rPr>
                <w:sz w:val="22"/>
                <w:szCs w:val="22"/>
              </w:rPr>
              <w:t>: филиал АО «Газпром газораспределение Оренбург» в г. Бузулуке (Бузулукмежрайгаз), 461045, г. Бузулук, ул. Гая, 110, ИНН 5610010369, КПП 560302001</w:t>
            </w:r>
          </w:p>
          <w:p w:rsidR="007F6070" w:rsidRPr="009203DB" w:rsidRDefault="007F6070" w:rsidP="00256F88">
            <w:pPr>
              <w:pStyle w:val="Style14"/>
              <w:widowControl/>
              <w:rPr>
                <w:rStyle w:val="FontStyle20"/>
              </w:rPr>
            </w:pPr>
          </w:p>
          <w:p w:rsidR="00256F88" w:rsidRPr="009203DB" w:rsidRDefault="00256F88" w:rsidP="00256F88">
            <w:pPr>
              <w:rPr>
                <w:rFonts w:ascii="Times New Roman" w:hAnsi="Times New Roman"/>
              </w:rPr>
            </w:pPr>
            <w:r w:rsidRPr="009203DB">
              <w:rPr>
                <w:rFonts w:ascii="Times New Roman" w:hAnsi="Times New Roman"/>
              </w:rPr>
              <w:t>Директор филиала</w:t>
            </w:r>
          </w:p>
          <w:p w:rsidR="00256F88" w:rsidRPr="009203DB" w:rsidRDefault="00256F88" w:rsidP="008B2710">
            <w:pPr>
              <w:rPr>
                <w:rFonts w:ascii="Times New Roman" w:hAnsi="Times New Roman"/>
              </w:rPr>
            </w:pPr>
            <w:r w:rsidRPr="009203DB">
              <w:rPr>
                <w:rFonts w:ascii="Times New Roman" w:hAnsi="Times New Roman"/>
              </w:rPr>
              <w:t>АО «Газпром газораспределение Оренбург» в г. Бузулуке</w:t>
            </w:r>
          </w:p>
          <w:p w:rsidR="00256F88" w:rsidRPr="009203DB" w:rsidRDefault="00256F88" w:rsidP="00256F88">
            <w:pPr>
              <w:pStyle w:val="Style14"/>
              <w:widowControl/>
              <w:rPr>
                <w:rStyle w:val="FontStyle20"/>
              </w:rPr>
            </w:pPr>
            <w:r w:rsidRPr="009203DB">
              <w:rPr>
                <w:sz w:val="22"/>
                <w:szCs w:val="22"/>
              </w:rPr>
              <w:t>_________________/А.Н. Крюков</w:t>
            </w:r>
            <w:r w:rsidR="009608C4">
              <w:rPr>
                <w:sz w:val="22"/>
                <w:szCs w:val="22"/>
              </w:rPr>
              <w:t>/</w:t>
            </w:r>
          </w:p>
          <w:p w:rsidR="009203DB" w:rsidRDefault="008A3EDD" w:rsidP="009203DB">
            <w:pPr>
              <w:pStyle w:val="Style14"/>
              <w:widowControl/>
              <w:rPr>
                <w:rStyle w:val="FontStyle20"/>
              </w:rPr>
            </w:pPr>
            <w:r w:rsidRPr="009203DB">
              <w:rPr>
                <w:rStyle w:val="FontStyle20"/>
              </w:rPr>
              <w:t xml:space="preserve">(должность, подпись, ФИО) </w:t>
            </w:r>
          </w:p>
          <w:p w:rsidR="009203DB" w:rsidRDefault="009203DB" w:rsidP="009203DB">
            <w:pPr>
              <w:pStyle w:val="Style14"/>
              <w:widowControl/>
              <w:rPr>
                <w:rStyle w:val="FontStyle21"/>
              </w:rPr>
            </w:pPr>
          </w:p>
          <w:p w:rsidR="008A3EDD" w:rsidRPr="008A3EDD" w:rsidRDefault="008A3EDD" w:rsidP="009203DB">
            <w:pPr>
              <w:pStyle w:val="Style14"/>
              <w:widowControl/>
              <w:rPr>
                <w:rStyle w:val="FontStyle21"/>
              </w:rPr>
            </w:pPr>
            <w:r w:rsidRPr="009203DB">
              <w:rPr>
                <w:rStyle w:val="FontStyle21"/>
              </w:rPr>
              <w:t>М.П.</w:t>
            </w:r>
          </w:p>
        </w:tc>
      </w:tr>
    </w:tbl>
    <w:p w:rsidR="00FC49C9" w:rsidRDefault="00FC49C9" w:rsidP="008A3EDD"/>
    <w:tbl>
      <w:tblPr>
        <w:tblpPr w:leftFromText="180" w:rightFromText="180" w:horzAnchor="margin" w:tblpXSpec="center" w:tblpY="-1140"/>
        <w:tblW w:w="11739" w:type="dxa"/>
        <w:tblLook w:val="04A0" w:firstRow="1" w:lastRow="0" w:firstColumn="1" w:lastColumn="0" w:noHBand="0" w:noVBand="1"/>
      </w:tblPr>
      <w:tblGrid>
        <w:gridCol w:w="222"/>
        <w:gridCol w:w="486"/>
        <w:gridCol w:w="599"/>
        <w:gridCol w:w="638"/>
        <w:gridCol w:w="1066"/>
        <w:gridCol w:w="1153"/>
        <w:gridCol w:w="1172"/>
        <w:gridCol w:w="969"/>
        <w:gridCol w:w="779"/>
        <w:gridCol w:w="811"/>
        <w:gridCol w:w="1015"/>
        <w:gridCol w:w="1081"/>
        <w:gridCol w:w="874"/>
        <w:gridCol w:w="874"/>
      </w:tblGrid>
      <w:tr w:rsidR="00FC49C9" w:rsidRPr="00954256" w:rsidTr="0087350E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FC4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3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Default="00FC49C9" w:rsidP="00FC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3F2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СПЕЦИФИКАЦИЯ 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1</w:t>
            </w:r>
          </w:p>
          <w:p w:rsidR="00FC49C9" w:rsidRDefault="00FC49C9" w:rsidP="00FC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C49C9" w:rsidRPr="00FD3F2C" w:rsidRDefault="00FC49C9" w:rsidP="00FC4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3F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 договору №_______________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_______</w:t>
            </w:r>
            <w:r w:rsidRPr="00FD3F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от "___" __________201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FD3F2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proofErr w:type="gramEnd"/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узулук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87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880A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Общество с ограниченной ответственностью "ОНС-центр"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именуемое в дальнейшем </w:t>
            </w:r>
            <w:r w:rsidRPr="00880A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«Поставщик»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лице директора Бакарасова С. М., действующего на основании Устава, и </w:t>
            </w:r>
            <w:r w:rsidRPr="00880A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 "Газпром газораспределение Оренбург"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именуемое в дальнейшем </w:t>
            </w:r>
            <w:r w:rsidRPr="00880A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«Покупатель»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лице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филиала </w:t>
            </w:r>
            <w:r w:rsidRPr="00880A1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 «Газпром газораспределение Оренбург» в г. Бузулуке (Бузулукмежрайгаз)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Крюкова А.Н., действующего на основании доверенности № 26 от 09.12.2015г., с другой стороны, заключили настоящее Приложение о нижеследующем: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3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Поставщик поставляет покупателю следующую продукцию: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Ед. изм.</w:t>
            </w:r>
          </w:p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Кол-во</w:t>
            </w:r>
          </w:p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Цена за ед.</w:t>
            </w:r>
          </w:p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Сумма</w:t>
            </w:r>
          </w:p>
          <w:p w:rsidR="00FC49C9" w:rsidRPr="004B27F5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27F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ЛУКОЙЛ-АВАНГАРД 10W40 CF4/SG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813,00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11 382,00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ЛУКОЙЛ-ЛЮКС SAE 10W40 (5л)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942,00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61 230,00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ЛУКОЙЛ-ЛЮКС SAE 10W40 (4л)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760,00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42 560,00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ЛУКОЙЛ-ЛЮКС SAE 10W40 (1л)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236,00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7 080,00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ЛУКОЙЛ-СУПЕР SAE 10W40 (4л)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551,00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11 020,00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ЛУКОЙЛ-СУПЕР SAE 10W40 (1л)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172,00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1 720,00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ЛУКОЙЛ-СУПЕР SAE 10W40 (5л)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683,00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17 075,00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трансмисс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ЛУКОЙЛ-ТМ-5 SAE 80W90 (4л)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479,00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4 790,00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гидравлическое LUXOIL марки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 xml:space="preserve">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1 919,00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гидравлическое OIL RIGHT марки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 xml:space="preserve">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ZIC 5000 10W40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5 085,00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ZIC 5000 10W40 (4л)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1 083,00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10 830,00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ZIC 5000 10W40 (6л)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1 591,00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12 728,00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MANNOL CLASSIC 10W40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 (4л)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1 169,00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40 915,00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MANNOL CLASSIC 10W40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335,00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5 025,00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MANNOL DIESEL EXTRA 10W40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/с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1 469,00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17 628,00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промывочное ЛУКОЙЛ (4л)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282,00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2 820,00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трансмисс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OIL RIGHT ТМ-5-18 (3л)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271,00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1 355,00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трансмисс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OIL RIGHT ТМ-5-18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438,00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2 190,00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трансмисс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OIL RIGHT ТМ-5-18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1 545,00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Электролит OIL RIGHT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Электролит OIL RIGHT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134,00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268,00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Ж-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ть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охл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. Антифриз (желтый) FELIX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Energy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(5кг)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565,00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2 825,00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Ж-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ть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охл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. Антифриз (зеленый) FELIX ТС-40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Prolonger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(5кг)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Ж-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ть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охл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Антифриз (красный) FELIX CARBOX-40 (5кг)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516,00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2 580,00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Ж-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ть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охл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"Тосол -40 Полярник" (10кг)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579,00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14 475,00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Стеклоомывающая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жидкость "Горизонт" (5л) синяя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5 200,00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Жидкость тормозная "РосДот-4" (455г.)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/э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3 360,00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гидравлическое OIL RIGHT ВМГЗ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406,00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812,00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гидравлическое ЛУКОЙЛ ВМГЗ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бид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.(18л)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1 671,00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1 671,00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гидравлическое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Shell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Tellus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S2 V 32 (20л)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7 896,86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31 587,42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ЛУКОЙЛ-ДИЗЕЛЬ М-10ДМ SAE 30 (5л.)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406,00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2 030,00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ЛУКОЙЛ-ДИЗЕЛЬ М-10ДМ SAE 30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бид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.(18л.)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1 530,00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3 060,00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Масло моторное OIL RIGHT М8В 20W20 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392,00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5 488,00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8033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LiguiMoly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 НС-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синт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>от.масло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TopTec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4600 5W30  (5л)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3 355,00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13 420,00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моторное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Shell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Helix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 НХ8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Synthetic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 xml:space="preserve"> 5W30 (4л)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1 774,00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12 418,00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Смазка ШРУС-4 FELIX, туба, 300гр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1 152,00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Смазка Лукойл Литол-24, ведро 5,6л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650,00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Силиконовая смазка  FELIX 0,4л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119,00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1 190,00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WD-40 Средство для тысячи применений 200мл WD0001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4 500,00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Масло </w:t>
            </w:r>
            <w:proofErr w:type="spellStart"/>
            <w:r w:rsidRPr="00954256">
              <w:rPr>
                <w:rFonts w:ascii="Arial" w:hAnsi="Arial" w:cs="Arial"/>
                <w:sz w:val="18"/>
                <w:szCs w:val="18"/>
              </w:rPr>
              <w:t>трансмисс</w:t>
            </w:r>
            <w:proofErr w:type="spellEnd"/>
            <w:r w:rsidRPr="00954256">
              <w:rPr>
                <w:rFonts w:ascii="Arial" w:hAnsi="Arial" w:cs="Arial"/>
                <w:sz w:val="18"/>
                <w:szCs w:val="18"/>
              </w:rPr>
              <w:t>. ЛУКОЙЛ-ТМ-5 SAE 80W90 (1л)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1 460,00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9C9" w:rsidRPr="00A9328E" w:rsidRDefault="00FC49C9" w:rsidP="008735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32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 xml:space="preserve">Профессиональный </w:t>
            </w:r>
            <w:proofErr w:type="gramStart"/>
            <w:r w:rsidRPr="00954256">
              <w:rPr>
                <w:rFonts w:ascii="Arial" w:hAnsi="Arial" w:cs="Arial"/>
                <w:sz w:val="18"/>
                <w:szCs w:val="18"/>
              </w:rPr>
              <w:t>герметик-прокладка</w:t>
            </w:r>
            <w:proofErr w:type="gramEnd"/>
            <w:r w:rsidRPr="00954256">
              <w:rPr>
                <w:rFonts w:ascii="Arial" w:hAnsi="Arial" w:cs="Arial"/>
                <w:sz w:val="18"/>
                <w:szCs w:val="18"/>
              </w:rPr>
              <w:t xml:space="preserve"> FELIX (красный) 85г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94,00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9C9" w:rsidRPr="00954256" w:rsidRDefault="00FC49C9" w:rsidP="008735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256">
              <w:rPr>
                <w:rFonts w:ascii="Arial" w:hAnsi="Arial" w:cs="Arial"/>
                <w:sz w:val="18"/>
                <w:szCs w:val="18"/>
              </w:rPr>
              <w:t>1 880,00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880A11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880A1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</w:pPr>
            <w:r w:rsidRPr="009A3D74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89991</w:t>
            </w:r>
            <w:r w:rsidRPr="00FD3F2C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9C9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Цена включает НДС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18% - 59 490,21 руб.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Цена включает транспортные расходы.</w:t>
            </w:r>
          </w:p>
          <w:p w:rsidR="00FC49C9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орядок оплаты: 100% в течение 20 банковских дней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даты поставки</w:t>
            </w:r>
            <w:proofErr w:type="gramEnd"/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Способ поставки: Автотранспортом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Дата поставки до: в течение 3-х рабочих дней с момента подачи заявки до склада Покупа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  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Бузулук, ул. Гая, д. 110)</w:t>
            </w:r>
          </w:p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 Спецификация №1 является неотъемлемой частью вышеуказанного договора и вступает в силу после его подписания Сторонами.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"ОНС-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АО "Газпром газораспределение Оренбург" </w:t>
            </w:r>
          </w:p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филиал в г. 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Бузулук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/Бакарасов С.М./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/Крюков А.Н./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6096" distB="10287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</wp:posOffset>
                      </wp:positionH>
                      <wp:positionV relativeFrom="paragraph">
                        <wp:posOffset>254</wp:posOffset>
                      </wp:positionV>
                      <wp:extent cx="1114171" cy="180848"/>
                      <wp:effectExtent l="0" t="0" r="0" b="0"/>
                      <wp:wrapNone/>
                      <wp:docPr id="1025" name="Текс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91" w:rsidRDefault="00297391" w:rsidP="00297391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 1" o:spid="_x0000_s1026" type="#_x0000_t202" style="position:absolute;margin-left:0;margin-top:0;width:87.75pt;height:14.25pt;z-index:251660288;visibility:visible;mso-wrap-style:square;mso-wrap-distance-left:9pt;mso-wrap-distance-top:.48pt;mso-wrap-distance-right:9pt;mso-wrap-distance-bottom:.8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l4KgIAAAAEAAAOAAAAZHJzL2Uyb0RvYy54bWysU81u1DAQviPxDpbvbH7YbbfRZitoWYRU&#10;KFLhARzHSSwcj7G9m/RIH4V34MJTbN+IsdNuF7ghfLA8nplvZr6ZWZ2PvSI7YZ0EXdJsllIiNIda&#10;6raknz9tXiwpcZ7pminQoqS3wtHz9fNnq8EUIocOVC0sQRDtisGUtPPeFEnieCd65mZghEZlA7Zn&#10;HkXbJrVlA6L3KsnT9CQZwNbGAhfO4e/lpKTriN80gvvrpnHCE1VSzM3H28a7CneyXrGitcx0kj+k&#10;wf4hi55JjUEPUJfMM7K18i+oXnILDho/49An0DSSi1gDVpOlf1Rz0zEjYi1IjjMHmtz/g+Ufdh8t&#10;kTX2Ls0XlGjWY5f23/c/9j/vv93fkSxQNBhXoOWNQVs/voYRzWO5zlwB/+KIhouO6Va8shaGTrAa&#10;U4yeyZHrhOMCSDW8hxoDsa2HCDQ2tg/8ISME0bFVt4f2iNETHkJm6fwsRRVHXXaazRexfwkrHr2N&#10;df6tgJ6ER0kttj+is92V81gHmj6ahGAOlKw3Uqko2La6UJbsGI7KJp5QOrr8ZqY0GUp6tkCygpeG&#10;4B+nqJceR1nJvqTLNJxpuAIbb3QdTTyTanojrNKIHugJjEzc+LEa0TB8VlDfIlG4Wv4ar0YBhuVK&#10;GkoGHNeSuq9bZgUl6p1GsvPT+csc53sS8uUJ0mSPNVUU8Jdp3gFugKdka6xsOyTqqVU4ZrHmh5UI&#10;c3wsx4yfFnf9CwAA//8DAFBLAwQUAAYACAAAACEAql0GctsAAAAEAQAADwAAAGRycy9kb3ducmV2&#10;LnhtbEyPQUvDQBCF74L/YRnBi9hNKrElzaaIoAcPgrV4nmSnSXB3dslu2vjv3Xqxl4HHe7z3TbWd&#10;rRFHGsPgWEG+yEAQt04P3CnYf77cr0GEiKzROCYFPxRgW19fVVhqd+IPOu5iJ1IJhxIV9DH6UsrQ&#10;9mQxLJwnTt7BjRZjkmMn9YinVG6NXGbZo7Q4cFro0dNzT+33brIKvlw33D1Q3q6y13fTvO391ORe&#10;qdub+WkDItIc/8Nwxk/oUCemxk2sgzAK0iPx7569VVGAaBQs1wXIupKX8PUvAAAA//8DAFBLAQIt&#10;ABQABgAIAAAAIQC2gziS/gAAAOEBAAATAAAAAAAAAAAAAAAAAAAAAABbQ29udGVudF9UeXBlc10u&#10;eG1sUEsBAi0AFAAGAAgAAAAhADj9If/WAAAAlAEAAAsAAAAAAAAAAAAAAAAALwEAAF9yZWxzLy5y&#10;ZWxzUEsBAi0AFAAGAAgAAAAhAJNcyXgqAgAAAAQAAA4AAAAAAAAAAAAAAAAALgIAAGRycy9lMm9E&#10;b2MueG1sUEsBAi0AFAAGAAgAAAAhAKpdBnLbAAAABAEAAA8AAAAAAAAAAAAAAAAAhAQAAGRycy9k&#10;b3ducmV2LnhtbFBLBQYAAAAABAAEAPMAAACMBQAAAAA=&#10;" stroked="f">
                      <v:textbox inset="2.16pt,1.8pt,2.16pt,0">
                        <w:txbxContent>
                          <w:p w:rsidR="00297391" w:rsidRDefault="00297391" w:rsidP="0029739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6096" distB="10287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590296</wp:posOffset>
                      </wp:positionH>
                      <wp:positionV relativeFrom="paragraph">
                        <wp:posOffset>254</wp:posOffset>
                      </wp:positionV>
                      <wp:extent cx="1114171" cy="180848"/>
                      <wp:effectExtent l="0" t="0" r="0" b="0"/>
                      <wp:wrapNone/>
                      <wp:docPr id="1026" name="Текс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391" w:rsidRDefault="00297391" w:rsidP="00297391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Текст 2" o:spid="_x0000_s1027" type="#_x0000_t202" style="position:absolute;margin-left:46.5pt;margin-top:0;width:87.75pt;height:14.25pt;z-index:251661312;visibility:visible;mso-wrap-style:square;mso-wrap-distance-left:9pt;mso-wrap-distance-top:.48pt;mso-wrap-distance-right:9pt;mso-wrap-distance-bottom:.8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yZKgIAAAcEAAAOAAAAZHJzL2Uyb0RvYy54bWysU8Fu2zAMvQ/YPwi6L3a8JE2NOMXWLsOA&#10;bh3Q7QMUWbaFyaImKbFzXD9l/7DLviL9o1FykgbdbZgOgiiSj+QjubjqW0W2wjoJuqDjUUqJ0BxK&#10;qeuCfv2yejWnxHmmS6ZAi4LuhKNXy5cvFp3JRQYNqFJYgiDa5Z0paOO9yZPE8Ua0zI3ACI3KCmzL&#10;PIq2TkrLOkRvVZKl6SzpwJbGAhfO4e/NoKTLiF9Vgvu7qnLCE1VQzM3H28Z7He5kuWB5bZlpJD+k&#10;wf4hi5ZJjUFPUDfMM7Kx8i+oVnILDio/4tAmUFWSi1gDVjNOn1Vz3zAjYi1IjjMnmtz/g+Wftp8t&#10;kSX2Ls1mlGjWYpf2P/e/9r8ffzw+kCxQ1BmXo+W9QVvfv4UezWO5ztwC/+aIhuuG6Vq8sRa6RrAS&#10;UxwHz+TMdcBxAWTdfYQSA7GNhwjUV7YN/CEjBNGxVbtTe0TvCQ8hx+nkMkUVR934YjyZxv4lLD96&#10;G+v8ewEtCY+CWmx/RGfbW+dDNiw/moRgDpQsV1KpKNh6fa0s2TIclVU8sYBnZkqTrqCX02wakTUE&#10;/zhFrfQ4ykq2BZ2n4QzDFdh4p8to4plUwxszUfpAT2Bk4Mb3635oxpH1NZQ75As3zN/hVSnA6FxJ&#10;Q0mHU1tQ933DrKBEfdDIeXYxeZ3hmA9CNp8hW/Zcs44C/jLNG8BF8JRsjJV1g3w9dQynLbJ12Iww&#10;zudyTPxpf5d/AAAA//8DAFBLAwQUAAYACAAAACEAwr/0m9wAAAAGAQAADwAAAGRycy9kb3ducmV2&#10;LnhtbEyPzU7DMBCE70h9B2srcUGtk1aUksapEBIcOCBRqp6deEmi2msrdtrw9iwnuOyPZjXzbbmf&#10;nBUXHGLvSUG+zEAgNd701Co4fr4stiBi0mS09YQKvjHCvprdlLow/kofeDmkVrAJxUIr6FIKhZSx&#10;6dDpuPQBibUvPzideB1aaQZ9ZXNn5SrLNtLpnjih0wGfO2zOh9EpOPm2v1tj3jxkr++2fjuGsc6D&#10;Urfz6WkHIuGU/o7hF5/RoWKm2o9korAKHtf8SlLAldXVZnsPouaBu6xK+R+/+gEAAP//AwBQSwEC&#10;LQAUAAYACAAAACEAtoM4kv4AAADhAQAAEwAAAAAAAAAAAAAAAAAAAAAAW0NvbnRlbnRfVHlwZXNd&#10;LnhtbFBLAQItABQABgAIAAAAIQA4/SH/1gAAAJQBAAALAAAAAAAAAAAAAAAAAC8BAABfcmVscy8u&#10;cmVsc1BLAQItABQABgAIAAAAIQBX8TyZKgIAAAcEAAAOAAAAAAAAAAAAAAAAAC4CAABkcnMvZTJv&#10;RG9jLnhtbFBLAQItABQABgAIAAAAIQDCv/Sb3AAAAAYBAAAPAAAAAAAAAAAAAAAAAIQEAABkcnMv&#10;ZG93bnJldi54bWxQSwUGAAAAAAQABADzAAAAjQUAAAAA&#10;" stroked="f">
                      <v:textbox inset="2.16pt,1.8pt,2.16pt,0">
                        <w:txbxContent>
                          <w:p w:rsidR="00297391" w:rsidRDefault="00297391" w:rsidP="0029739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</w:t>
            </w: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F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C49C9" w:rsidRPr="00954256" w:rsidTr="0087350E">
        <w:trPr>
          <w:trHeight w:val="2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9C9" w:rsidRPr="00FD3F2C" w:rsidRDefault="00FC49C9" w:rsidP="00873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C49C9" w:rsidRDefault="00FC49C9" w:rsidP="00FC49C9"/>
    <w:p w:rsidR="00FC49C9" w:rsidRDefault="00FC49C9" w:rsidP="008A3EDD"/>
    <w:sectPr w:rsidR="00FC49C9" w:rsidSect="00BA1B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19" w:rsidRDefault="00A43F19" w:rsidP="00BA1B5A">
      <w:pPr>
        <w:spacing w:after="0" w:line="240" w:lineRule="auto"/>
      </w:pPr>
      <w:r>
        <w:separator/>
      </w:r>
    </w:p>
  </w:endnote>
  <w:endnote w:type="continuationSeparator" w:id="0">
    <w:p w:rsidR="00A43F19" w:rsidRDefault="00A43F19" w:rsidP="00BA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19" w:rsidRDefault="00A43F19" w:rsidP="00BA1B5A">
      <w:pPr>
        <w:spacing w:after="0" w:line="240" w:lineRule="auto"/>
      </w:pPr>
      <w:r>
        <w:separator/>
      </w:r>
    </w:p>
  </w:footnote>
  <w:footnote w:type="continuationSeparator" w:id="0">
    <w:p w:rsidR="00A43F19" w:rsidRDefault="00A43F19" w:rsidP="00BA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D43028"/>
    <w:lvl w:ilvl="0">
      <w:numFmt w:val="bullet"/>
      <w:lvlText w:val="*"/>
      <w:lvlJc w:val="left"/>
    </w:lvl>
  </w:abstractNum>
  <w:abstractNum w:abstractNumId="1">
    <w:nsid w:val="311F3144"/>
    <w:multiLevelType w:val="singleLevel"/>
    <w:tmpl w:val="635C212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49586A3E"/>
    <w:multiLevelType w:val="multilevel"/>
    <w:tmpl w:val="5A083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981590"/>
    <w:multiLevelType w:val="singleLevel"/>
    <w:tmpl w:val="F2F8C8FA"/>
    <w:lvl w:ilvl="0">
      <w:start w:val="4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522112F8"/>
    <w:multiLevelType w:val="singleLevel"/>
    <w:tmpl w:val="BBD0B87E"/>
    <w:lvl w:ilvl="0">
      <w:start w:val="2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589C33D2"/>
    <w:multiLevelType w:val="singleLevel"/>
    <w:tmpl w:val="41D604A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58AB7136"/>
    <w:multiLevelType w:val="singleLevel"/>
    <w:tmpl w:val="D500E7E4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6C55361C"/>
    <w:multiLevelType w:val="singleLevel"/>
    <w:tmpl w:val="1F0A03F6"/>
    <w:lvl w:ilvl="0">
      <w:start w:val="8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7D29698E"/>
    <w:multiLevelType w:val="singleLevel"/>
    <w:tmpl w:val="7B54C352"/>
    <w:lvl w:ilvl="0">
      <w:start w:val="3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DD"/>
    <w:rsid w:val="0000212B"/>
    <w:rsid w:val="00100D18"/>
    <w:rsid w:val="001D2D90"/>
    <w:rsid w:val="00251048"/>
    <w:rsid w:val="00256F88"/>
    <w:rsid w:val="00297391"/>
    <w:rsid w:val="00342FD3"/>
    <w:rsid w:val="003C0AED"/>
    <w:rsid w:val="003F0C37"/>
    <w:rsid w:val="00502233"/>
    <w:rsid w:val="00712D76"/>
    <w:rsid w:val="00763622"/>
    <w:rsid w:val="00773615"/>
    <w:rsid w:val="0079710B"/>
    <w:rsid w:val="007F6070"/>
    <w:rsid w:val="008A3EDD"/>
    <w:rsid w:val="008B2710"/>
    <w:rsid w:val="009203DB"/>
    <w:rsid w:val="009608C4"/>
    <w:rsid w:val="009A526E"/>
    <w:rsid w:val="00A43F19"/>
    <w:rsid w:val="00A768F5"/>
    <w:rsid w:val="00A8089F"/>
    <w:rsid w:val="00AE7C53"/>
    <w:rsid w:val="00B162AD"/>
    <w:rsid w:val="00BA1B5A"/>
    <w:rsid w:val="00C709B6"/>
    <w:rsid w:val="00D542E0"/>
    <w:rsid w:val="00E25C61"/>
    <w:rsid w:val="00F87EB6"/>
    <w:rsid w:val="00FC49C9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A3E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8A3E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8A3ED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A3ED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9">
    <w:name w:val="Style9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8" w:lineRule="exact"/>
      <w:ind w:firstLine="23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022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0A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C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56F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9A526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B5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B5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B5A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2973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8A3E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8A3E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8A3ED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A3EDD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9">
    <w:name w:val="Style9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3E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3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3ED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8" w:lineRule="exact"/>
      <w:ind w:firstLine="23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0223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0223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0AE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C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56F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9A526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B5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A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B5A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B5A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2973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031018@oblgaz5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031018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b031018</dc:creator>
  <cp:lastModifiedBy>Линькова Т.А.</cp:lastModifiedBy>
  <cp:revision>2</cp:revision>
  <cp:lastPrinted>2015-01-21T09:37:00Z</cp:lastPrinted>
  <dcterms:created xsi:type="dcterms:W3CDTF">2016-01-20T04:10:00Z</dcterms:created>
  <dcterms:modified xsi:type="dcterms:W3CDTF">2016-01-20T04:10:00Z</dcterms:modified>
</cp:coreProperties>
</file>