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Pr="000A3CFF" w:rsidRDefault="000A3CFF" w:rsidP="000A3CF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"/>
        <w:rPr>
          <w:rFonts w:ascii="Arial" w:hAnsi="Arial" w:cs="Arial"/>
          <w:b/>
        </w:rPr>
      </w:pPr>
      <w:r w:rsidRPr="000A3CFF">
        <w:rPr>
          <w:rFonts w:ascii="Arial" w:hAnsi="Arial" w:cs="Arial"/>
          <w:b/>
        </w:rPr>
        <w:t>ДОКУМЕНТАЦИЯ О ЗАПРОСЕ ПРЕДЛОЖЕНИЙ</w:t>
      </w: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FC57A6" w:rsidRPr="000B5E90" w:rsidRDefault="00FC57A6" w:rsidP="00FC57A6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FC57A6" w:rsidRPr="000B5E90" w:rsidRDefault="00FC57A6" w:rsidP="00FC57A6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FC57A6" w:rsidRPr="000B5E90" w:rsidRDefault="00FC57A6" w:rsidP="00FC57A6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FC57A6" w:rsidRPr="000B5E90" w:rsidRDefault="00FC57A6" w:rsidP="00FC57A6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>
        <w:rPr>
          <w:rFonts w:ascii="Arial" w:hAnsi="Arial" w:cs="Arial"/>
          <w:b/>
        </w:rPr>
        <w:t xml:space="preserve"> </w:t>
      </w:r>
    </w:p>
    <w:p w:rsidR="00FC57A6" w:rsidRPr="000B5E90" w:rsidRDefault="00FC57A6" w:rsidP="00FC57A6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FC57A6" w:rsidRPr="000B5E90" w:rsidRDefault="00FC57A6" w:rsidP="00FC57A6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>
        <w:rPr>
          <w:rStyle w:val="FontStyle39"/>
          <w:rFonts w:ascii="Arial" w:hAnsi="Arial" w:cs="Arial"/>
          <w:sz w:val="24"/>
          <w:szCs w:val="24"/>
        </w:rPr>
        <w:t>17/</w:t>
      </w:r>
      <w:r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FC57A6" w:rsidRPr="000B5E90" w:rsidRDefault="00FC57A6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0A3CFF" w:rsidRDefault="000A3CF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0A3CFF" w:rsidRPr="000B5E90" w:rsidRDefault="000A3CF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4978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0B5E90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самовывоз со склада Поставщика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0B5E90" w:rsidRDefault="006652BD" w:rsidP="00CF2D3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10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десяти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218" w:rsidRDefault="00AA721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335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644"/>
              <w:gridCol w:w="2693"/>
              <w:gridCol w:w="709"/>
              <w:gridCol w:w="709"/>
            </w:tblGrid>
            <w:tr w:rsidR="00CF2D37" w:rsidRPr="00CF2D37" w:rsidTr="00CF2D37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Характеристики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CF2D37" w:rsidRPr="00CF2D37" w:rsidTr="00CF2D37">
              <w:trPr>
                <w:trHeight w:val="48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Присоединитель</w:t>
                  </w:r>
                  <w:proofErr w:type="spell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Ду</w:t>
                  </w:r>
                  <w:proofErr w:type="spell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32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присоединительный адаптер </w:t>
                  </w:r>
                  <w:proofErr w:type="spell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Ду</w:t>
                  </w:r>
                  <w:proofErr w:type="spell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32 счетчика к газопроводу.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CF2D37" w:rsidRPr="00CF2D37" w:rsidTr="00CF2D37">
              <w:trPr>
                <w:trHeight w:val="25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ВК G 10</w:t>
                  </w:r>
                  <w:r w:rsidR="006F1C96">
                    <w:rPr>
                      <w:rFonts w:ascii="Arial" w:hAnsi="Arial" w:cs="Arial"/>
                      <w:sz w:val="18"/>
                      <w:szCs w:val="18"/>
                    </w:rPr>
                    <w:t>, Германия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измерение объёма расхода газа от 0,1 м3/ч до 16 м3/ч (ВК-G 10), порог чувствительности не превышает 0,002 м3/ч, максимальное рабочее давление 0,5 бар (50 кПа), год изготовления 2012г., температура рабочей среды от –25 до +40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10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CF2D37" w:rsidRPr="00CF2D37" w:rsidTr="00CF2D37">
              <w:trPr>
                <w:trHeight w:val="280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ВК G 10, с комплектом измерения кол-ва газа СГ-ТК2-Д-16, с электронным корректором ТС 215</w:t>
                  </w:r>
                  <w:r w:rsidR="006F1C96">
                    <w:rPr>
                      <w:rFonts w:ascii="Arial" w:hAnsi="Arial" w:cs="Arial"/>
                      <w:sz w:val="18"/>
                      <w:szCs w:val="18"/>
                    </w:rPr>
                    <w:t>, Германия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измерение объёма расхода газа от 0,1 м3/ч до 16 м3/ч (ВК-G 10), порог чувствительности не превышает 0,002 м3/ч, максимальное рабочее давление 0,5 бар (50 кПа), год изготовления 2012г., температура рабочей среды от –25 до +40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корректора ТС 215 - 5 лет.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CF2D37" w:rsidRPr="00CF2D37" w:rsidTr="00CF2D37">
              <w:trPr>
                <w:trHeight w:val="3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4T, Германия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0,04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с механическим температурным компенсатором,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объем измерительной камеры 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левостороний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</w:p>
              </w:tc>
            </w:tr>
            <w:tr w:rsidR="00CF2D37" w:rsidRPr="00CF2D37" w:rsidTr="00CF2D37">
              <w:trPr>
                <w:trHeight w:val="3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4T, Словакия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0,016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с механическим температурным компенсатором,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объем измерительной камеры 1,2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левостороний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300</w:t>
                  </w:r>
                </w:p>
              </w:tc>
            </w:tr>
            <w:tr w:rsidR="00CF2D37" w:rsidRPr="00CF2D37" w:rsidTr="00CF2D37">
              <w:trPr>
                <w:trHeight w:val="3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4T, Словакия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0,016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с механическим температурным компенсатором,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объем измерительной камеры 1,2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правосторониий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CF2D37" w:rsidRPr="00CF2D37" w:rsidTr="00CF2D37">
              <w:trPr>
                <w:trHeight w:val="331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6, с электронным корректором ТС 215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а корректора ТС 215 - 5 лет, объем измерительной камеры 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левостороний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CF2D37" w:rsidRPr="00CF2D37" w:rsidTr="00CF2D37">
              <w:trPr>
                <w:trHeight w:val="30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6 (без корректора), Германия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объем измерительной камеры 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левостороний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</w:tr>
            <w:tr w:rsidR="00CF2D37" w:rsidRPr="00CF2D37" w:rsidTr="00CF2D37">
              <w:trPr>
                <w:trHeight w:val="3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Счетчик газа BK-G 6T, Германия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измерение объёма расхода газа от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от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      </w:r>
                  <w:proofErr w:type="gram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, с механическим температурным компенсатором,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межповерочный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интервал счетчика 10 лет, объем измерительной камеры 2 дм3, </w:t>
                  </w:r>
                  <w:proofErr w:type="spellStart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левостороний</w:t>
                  </w:r>
                  <w:proofErr w:type="spellEnd"/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 xml:space="preserve"> вход газа.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</w:tr>
            <w:tr w:rsidR="00CF2D37" w:rsidRPr="00CF2D37" w:rsidTr="00CF2D37">
              <w:trPr>
                <w:trHeight w:val="7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Кабель адаптер КА/О USB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предназначен</w:t>
                  </w:r>
                  <w:proofErr w:type="gram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для </w:t>
                  </w:r>
                  <w:proofErr w:type="spell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подсоединия</w:t>
                  </w:r>
                  <w:proofErr w:type="spell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считывающего устройства и корректора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CF2D37" w:rsidRPr="00CF2D37" w:rsidTr="00CF2D37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F2D37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Программа СОДЭК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предназначена</w:t>
                  </w:r>
                  <w:proofErr w:type="gramEnd"/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 xml:space="preserve"> для сбора, хранения и использования в прочих информационных системах данных электронных корректоров объема газа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D37" w:rsidRPr="00CF2D37" w:rsidRDefault="00CF2D37" w:rsidP="00CF2D3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2D3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416FEC" w:rsidRDefault="00416FEC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49787C" w:rsidRDefault="00DF42A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</w:t>
            </w:r>
          </w:p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CF2D37" w:rsidP="00D85A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2 190 691 (два миллиона сто девяносто тысяч шестьсот девяносто один) рубль, 53 копейки</w:t>
            </w:r>
            <w:r w:rsidR="0049787C">
              <w:rPr>
                <w:rFonts w:ascii="Arial" w:hAnsi="Arial" w:cs="Arial"/>
              </w:rPr>
              <w:t>,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EC" w:rsidRPr="000B5E90" w:rsidRDefault="008341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Порядок оценки заявок в соответствии с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1. Для определения относительной значимости критериев оценки устанавливаются следующие весовые коэффициенты для каждого критерия (значимость </w:t>
            </w:r>
            <w:r w:rsidRPr="000B5E90">
              <w:rPr>
                <w:rFonts w:ascii="Arial" w:hAnsi="Arial" w:cs="Arial"/>
              </w:rPr>
              <w:lastRenderedPageBreak/>
              <w:t>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CF2D3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CF2D3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16F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416F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C61B55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л.</w:t>
      </w: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C61B55">
        <w:rPr>
          <w:rFonts w:ascii="Arial" w:hAnsi="Arial" w:cs="Arial"/>
        </w:rPr>
        <w:t>7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404C1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0676E3"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AA7218" w:rsidRDefault="00AA7218" w:rsidP="00AA721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DF42A1" w:rsidRPr="00ED3FE0" w:rsidRDefault="00DF42A1" w:rsidP="00404C1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lastRenderedPageBreak/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 xml:space="preserve">плата производится в течение 7 (семи) банковских дней со дня </w:t>
      </w:r>
      <w:r w:rsidR="00CF2D37">
        <w:rPr>
          <w:rFonts w:ascii="Arial" w:hAnsi="Arial" w:cs="Arial"/>
        </w:rPr>
        <w:t>получения Товара со склада Поставщика</w:t>
      </w:r>
      <w:r w:rsidR="00AA7218">
        <w:rPr>
          <w:rFonts w:ascii="Arial" w:hAnsi="Arial" w:cs="Arial"/>
        </w:rPr>
        <w:t>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CF2D37">
        <w:rPr>
          <w:rFonts w:ascii="Arial" w:hAnsi="Arial" w:cs="Arial"/>
        </w:rPr>
        <w:t>десяти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CF2D37">
        <w:rPr>
          <w:rFonts w:ascii="Arial" w:hAnsi="Arial" w:cs="Arial"/>
        </w:rPr>
        <w:t>самовывозом</w:t>
      </w:r>
      <w:r w:rsidR="00404C18">
        <w:rPr>
          <w:rFonts w:ascii="Arial" w:hAnsi="Arial" w:cs="Arial"/>
        </w:rPr>
        <w:t>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CF2D37" w:rsidRPr="005606AA" w:rsidRDefault="00CF2D37" w:rsidP="00CF2D3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Товар отгружается со склада силами и средствами Поставщика в количестве, ассортименте, </w:t>
      </w:r>
      <w:r w:rsidR="00FD17C7">
        <w:rPr>
          <w:rFonts w:ascii="Arial" w:hAnsi="Arial" w:cs="Arial"/>
        </w:rPr>
        <w:t>и с характеристиками, указанными в Спецификации.</w:t>
      </w:r>
      <w:bookmarkStart w:id="0" w:name="_GoBack"/>
      <w:bookmarkEnd w:id="0"/>
    </w:p>
    <w:p w:rsidR="00CF2D37" w:rsidRPr="005606AA" w:rsidRDefault="00CF2D37" w:rsidP="00CF2D3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Приемка товара осуществляется во время передачи товара Покупателю, в количестве и ассортименте, </w:t>
      </w:r>
      <w:r w:rsidR="00FD17C7">
        <w:rPr>
          <w:rFonts w:ascii="Arial" w:hAnsi="Arial" w:cs="Arial"/>
        </w:rPr>
        <w:t>и с характеристиками, указанными в Спецификации</w:t>
      </w:r>
      <w:r>
        <w:rPr>
          <w:rFonts w:ascii="Arial" w:hAnsi="Arial" w:cs="Arial"/>
        </w:rPr>
        <w:t>.</w:t>
      </w:r>
    </w:p>
    <w:p w:rsidR="00CF2D37" w:rsidRPr="00EC0E47" w:rsidRDefault="00CF2D37" w:rsidP="00CF2D37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Сдача-приемка Товара оформляется товарной накладной (ТОРГ-12), которая составляется в двух экземплярах и подписывается уполномоченными представителями Сторон.</w:t>
      </w:r>
    </w:p>
    <w:p w:rsidR="00CF2D37" w:rsidRPr="00A11B71" w:rsidRDefault="00CF2D37" w:rsidP="00A11B71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A11B71">
        <w:rPr>
          <w:rFonts w:ascii="Verdana" w:hAnsi="Verdana"/>
          <w:sz w:val="18"/>
          <w:szCs w:val="18"/>
        </w:rPr>
        <w:t> </w:t>
      </w:r>
      <w:r w:rsidRPr="00A11B71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F2D37" w:rsidRPr="000B5E90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F2D37" w:rsidRPr="000B5E90" w:rsidRDefault="00CF2D37" w:rsidP="00A11B71">
      <w:pPr>
        <w:widowControl/>
        <w:numPr>
          <w:ilvl w:val="0"/>
          <w:numId w:val="8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F2D37" w:rsidRPr="000B5E90" w:rsidRDefault="00CF2D37" w:rsidP="00CF2D37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</w:t>
      </w:r>
      <w:r w:rsidR="00A11B71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>.</w:t>
      </w:r>
      <w:r w:rsidRPr="000B5E90">
        <w:rPr>
          <w:rFonts w:ascii="Verdana" w:hAnsi="Verdana"/>
          <w:sz w:val="18"/>
          <w:szCs w:val="18"/>
        </w:rPr>
        <w:t> 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>
        <w:rPr>
          <w:rFonts w:ascii="Arial" w:hAnsi="Arial" w:cs="Arial"/>
        </w:rPr>
        <w:t xml:space="preserve">5 </w:t>
      </w:r>
      <w:r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4A1EE6" w:rsidRDefault="004A1EE6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A11B71" w:rsidRPr="000B5E90" w:rsidRDefault="00A11B71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 xml:space="preserve">Стороны обязуются соблюдать конфиденциальность и не разглашать информацию, полученную одной Стороной от другой в результате выполнения </w:t>
      </w:r>
      <w:r w:rsidRPr="000B5E90">
        <w:rPr>
          <w:rFonts w:ascii="Arial" w:hAnsi="Arial" w:cs="Arial"/>
          <w:sz w:val="24"/>
        </w:rPr>
        <w:lastRenderedPageBreak/>
        <w:t>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</w:t>
      </w:r>
      <w:r w:rsidR="000676E3"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676E3" w:rsidRDefault="000676E3" w:rsidP="000676E3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0676E3" w:rsidRDefault="000676E3" w:rsidP="000676E3">
      <w:pPr>
        <w:pStyle w:val="ac"/>
        <w:jc w:val="right"/>
        <w:rPr>
          <w:rFonts w:ascii="Arial" w:hAnsi="Arial" w:cs="Arial"/>
          <w:b w:val="0"/>
          <w:i w:val="0"/>
        </w:rPr>
      </w:pPr>
    </w:p>
    <w:p w:rsidR="000676E3" w:rsidRDefault="000676E3" w:rsidP="000676E3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0676E3" w:rsidRDefault="000676E3" w:rsidP="000676E3">
      <w:pPr>
        <w:pStyle w:val="ac"/>
        <w:rPr>
          <w:rFonts w:ascii="Arial" w:hAnsi="Arial" w:cs="Arial"/>
          <w:b w:val="0"/>
          <w:i w:val="0"/>
        </w:rPr>
      </w:pPr>
    </w:p>
    <w:tbl>
      <w:tblPr>
        <w:tblW w:w="150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3"/>
        <w:gridCol w:w="2573"/>
        <w:gridCol w:w="6520"/>
        <w:gridCol w:w="850"/>
        <w:gridCol w:w="989"/>
        <w:gridCol w:w="1671"/>
        <w:gridCol w:w="1701"/>
      </w:tblGrid>
      <w:tr w:rsidR="000676E3" w:rsidRPr="000676E3" w:rsidTr="00C61B55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0676E3" w:rsidRPr="000676E3" w:rsidTr="00333AF8">
        <w:trPr>
          <w:trHeight w:val="23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676E3">
              <w:rPr>
                <w:rFonts w:ascii="Arial" w:hAnsi="Arial" w:cs="Arial"/>
                <w:sz w:val="18"/>
                <w:szCs w:val="18"/>
              </w:rPr>
              <w:t>Присоединитель</w:t>
            </w:r>
            <w:proofErr w:type="spellEnd"/>
            <w:r w:rsidRPr="000676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676E3">
              <w:rPr>
                <w:rFonts w:ascii="Arial" w:hAnsi="Arial" w:cs="Arial"/>
                <w:sz w:val="18"/>
                <w:szCs w:val="18"/>
              </w:rPr>
              <w:t>Ду</w:t>
            </w:r>
            <w:proofErr w:type="spellEnd"/>
            <w:r w:rsidRPr="000676E3">
              <w:rPr>
                <w:rFonts w:ascii="Arial" w:hAnsi="Arial" w:cs="Arial"/>
                <w:sz w:val="18"/>
                <w:szCs w:val="18"/>
              </w:rPr>
              <w:t xml:space="preserve"> 32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 xml:space="preserve">присоединительный адаптер </w:t>
            </w:r>
            <w:proofErr w:type="spellStart"/>
            <w:r w:rsidRPr="000676E3">
              <w:rPr>
                <w:rFonts w:ascii="Arial" w:hAnsi="Arial" w:cs="Arial"/>
                <w:sz w:val="18"/>
                <w:szCs w:val="18"/>
              </w:rPr>
              <w:t>Ду</w:t>
            </w:r>
            <w:proofErr w:type="spellEnd"/>
            <w:r w:rsidRPr="000676E3">
              <w:rPr>
                <w:rFonts w:ascii="Arial" w:hAnsi="Arial" w:cs="Arial"/>
                <w:sz w:val="18"/>
                <w:szCs w:val="18"/>
              </w:rPr>
              <w:t xml:space="preserve"> 32 счетчика к газопроводу.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2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ВК G 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измерение объёма расхода газа от 0,1 м3/ч до 16 м3/ч (ВК-G 10), порог чувствительности не превышает 0,002 м3/ч, максимальное рабочее давление 0,5 бар (50 кПа), год изготовления 2012г., температура рабочей среды от –25 до +40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10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ВК G 10, с комплектом измерения кол-ва газа СГ-ТК2-Д-16, с электронным корректором ТС 215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измерение объёма расхода газа от 0,1 м3/ч до 16 м3/ч (ВК-G 10), порог чувствительности не превышает 0,002 м3/ч, максимальное рабочее давление 0,5 бар (50 кПа), год изготовления 2012г., температура рабочей среды от –25 до +40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корректора ТС 215 - 5 лет.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55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4T, Германия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0,04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с механическим температурным компенсатором,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объем измерительной камеры 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левостороний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13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4T, Словакия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0,016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с механическим температурным компенсатором,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объем измерительной камеры 1,2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левостороний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4T, Словакия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0,016 м3/ч до 6,0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с механическим температурным компенсатором,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объем измерительной камеры 1,2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правосторониий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B55" w:rsidRPr="000676E3" w:rsidTr="006F1C96">
        <w:trPr>
          <w:trHeight w:val="7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B55" w:rsidRPr="000676E3" w:rsidRDefault="00C61B55" w:rsidP="006F1C9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6, с электронным корректором ТС 215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а корректора ТС 215 - 5 лет, объем измерительной камеры 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левостороний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6 (без корректора), Германия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объем измерительной камеры 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левостороний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Счетчик газа BK-G 6T, Германия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 xml:space="preserve">измерение объёма расхода газа от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от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0,06 м3/ч до 10,0 м3/ч, порог чувствительности не превышает 0,008 м3/ч, максимальное рабочее давление 0,5 бар (50 кПа), год изготовления 2012г., температура рабочей среды от –30 до +60 градусов</w:t>
            </w:r>
            <w:proofErr w:type="gramStart"/>
            <w:r w:rsidRPr="000676E3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0676E3">
              <w:rPr>
                <w:rFonts w:ascii="Arial" w:hAnsi="Arial" w:cs="Arial"/>
                <w:sz w:val="20"/>
                <w:szCs w:val="20"/>
              </w:rPr>
              <w:t xml:space="preserve">, с механическим температурным компенсатором,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межповерочный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интервал счетчика 10 лет, объем измерительной камеры 2 дм3, </w:t>
            </w:r>
            <w:proofErr w:type="spellStart"/>
            <w:r w:rsidRPr="000676E3">
              <w:rPr>
                <w:rFonts w:ascii="Arial" w:hAnsi="Arial" w:cs="Arial"/>
                <w:sz w:val="20"/>
                <w:szCs w:val="20"/>
              </w:rPr>
              <w:t>левостороний</w:t>
            </w:r>
            <w:proofErr w:type="spellEnd"/>
            <w:r w:rsidRPr="000676E3">
              <w:rPr>
                <w:rFonts w:ascii="Arial" w:hAnsi="Arial" w:cs="Arial"/>
                <w:sz w:val="20"/>
                <w:szCs w:val="20"/>
              </w:rPr>
              <w:t xml:space="preserve"> вход газа.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Кабель адаптер КА/О USB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676E3">
              <w:rPr>
                <w:rFonts w:ascii="Arial" w:hAnsi="Arial" w:cs="Arial"/>
                <w:sz w:val="18"/>
                <w:szCs w:val="18"/>
              </w:rPr>
              <w:t>предназначен</w:t>
            </w:r>
            <w:proofErr w:type="gramEnd"/>
            <w:r w:rsidRPr="000676E3">
              <w:rPr>
                <w:rFonts w:ascii="Arial" w:hAnsi="Arial" w:cs="Arial"/>
                <w:sz w:val="18"/>
                <w:szCs w:val="18"/>
              </w:rPr>
              <w:t xml:space="preserve"> для </w:t>
            </w:r>
            <w:proofErr w:type="spellStart"/>
            <w:r w:rsidRPr="000676E3">
              <w:rPr>
                <w:rFonts w:ascii="Arial" w:hAnsi="Arial" w:cs="Arial"/>
                <w:sz w:val="18"/>
                <w:szCs w:val="18"/>
              </w:rPr>
              <w:t>подсоединия</w:t>
            </w:r>
            <w:proofErr w:type="spellEnd"/>
            <w:r w:rsidRPr="000676E3">
              <w:rPr>
                <w:rFonts w:ascii="Arial" w:hAnsi="Arial" w:cs="Arial"/>
                <w:sz w:val="18"/>
                <w:szCs w:val="18"/>
              </w:rPr>
              <w:t xml:space="preserve"> считывающего устройства и корректора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Программа СОДЭК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676E3">
              <w:rPr>
                <w:rFonts w:ascii="Arial" w:hAnsi="Arial" w:cs="Arial"/>
                <w:sz w:val="18"/>
                <w:szCs w:val="18"/>
              </w:rPr>
              <w:t>предназначена</w:t>
            </w:r>
            <w:proofErr w:type="gramEnd"/>
            <w:r w:rsidRPr="000676E3">
              <w:rPr>
                <w:rFonts w:ascii="Arial" w:hAnsi="Arial" w:cs="Arial"/>
                <w:sz w:val="18"/>
                <w:szCs w:val="18"/>
              </w:rPr>
              <w:t xml:space="preserve"> для сбора, хранения и использования в прочих информационных системах данных электронных корректоров объема газа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6E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6E3" w:rsidRPr="000676E3" w:rsidTr="00A646F9">
        <w:trPr>
          <w:trHeight w:val="255"/>
        </w:trPr>
        <w:tc>
          <w:tcPr>
            <w:tcW w:w="1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Итого без НДС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6E3" w:rsidRPr="000676E3" w:rsidTr="00A646F9">
        <w:trPr>
          <w:trHeight w:val="255"/>
        </w:trPr>
        <w:tc>
          <w:tcPr>
            <w:tcW w:w="1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76E3" w:rsidRPr="000676E3" w:rsidTr="00A646F9">
        <w:trPr>
          <w:trHeight w:val="255"/>
        </w:trPr>
        <w:tc>
          <w:tcPr>
            <w:tcW w:w="13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6E3">
              <w:rPr>
                <w:rFonts w:ascii="Arial" w:hAnsi="Arial" w:cs="Arial"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76E3" w:rsidRPr="000676E3" w:rsidRDefault="000676E3" w:rsidP="000676E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676E3" w:rsidRDefault="000676E3" w:rsidP="000676E3">
      <w:pPr>
        <w:pStyle w:val="ac"/>
        <w:rPr>
          <w:rFonts w:ascii="Arial" w:hAnsi="Arial" w:cs="Arial"/>
          <w:b w:val="0"/>
          <w:i w:val="0"/>
        </w:rPr>
      </w:pPr>
    </w:p>
    <w:p w:rsidR="000676E3" w:rsidRDefault="000676E3" w:rsidP="00AB5304">
      <w:pPr>
        <w:jc w:val="right"/>
        <w:rPr>
          <w:rFonts w:ascii="Arial" w:hAnsi="Arial" w:cs="Arial"/>
        </w:rPr>
      </w:pPr>
    </w:p>
    <w:p w:rsidR="000676E3" w:rsidRDefault="000676E3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AB5304">
      <w:pPr>
        <w:jc w:val="right"/>
        <w:rPr>
          <w:rFonts w:ascii="Arial" w:hAnsi="Arial" w:cs="Arial"/>
        </w:rPr>
      </w:pPr>
    </w:p>
    <w:p w:rsidR="00C61B55" w:rsidRDefault="00C61B55" w:rsidP="00C61B55">
      <w:pPr>
        <w:rPr>
          <w:rFonts w:ascii="Arial" w:hAnsi="Arial" w:cs="Arial"/>
        </w:r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 w:rsidR="000676E3">
        <w:rPr>
          <w:rFonts w:ascii="Arial" w:hAnsi="Arial" w:cs="Arial"/>
        </w:rPr>
        <w:t>2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F1C8B">
      <w:pPr>
        <w:pStyle w:val="ac"/>
        <w:jc w:val="left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07" w:rsidRDefault="00EA6007">
      <w:r>
        <w:separator/>
      </w:r>
    </w:p>
  </w:endnote>
  <w:endnote w:type="continuationSeparator" w:id="0">
    <w:p w:rsidR="00EA6007" w:rsidRDefault="00EA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07" w:rsidRDefault="00EA6007">
      <w:r>
        <w:separator/>
      </w:r>
    </w:p>
  </w:footnote>
  <w:footnote w:type="continuationSeparator" w:id="0">
    <w:p w:rsidR="00EA6007" w:rsidRDefault="00EA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56562"/>
    <w:rsid w:val="00065E1A"/>
    <w:rsid w:val="000676E3"/>
    <w:rsid w:val="0008649E"/>
    <w:rsid w:val="0008754D"/>
    <w:rsid w:val="00095B47"/>
    <w:rsid w:val="000A2992"/>
    <w:rsid w:val="000A3CFF"/>
    <w:rsid w:val="000B22E6"/>
    <w:rsid w:val="000B5E90"/>
    <w:rsid w:val="000C6C4B"/>
    <w:rsid w:val="000D5D8D"/>
    <w:rsid w:val="000E3402"/>
    <w:rsid w:val="000E6839"/>
    <w:rsid w:val="000E6ADD"/>
    <w:rsid w:val="00107F0D"/>
    <w:rsid w:val="0014497B"/>
    <w:rsid w:val="0016641A"/>
    <w:rsid w:val="001879CF"/>
    <w:rsid w:val="001A154A"/>
    <w:rsid w:val="001B1EE1"/>
    <w:rsid w:val="002033CC"/>
    <w:rsid w:val="00204363"/>
    <w:rsid w:val="00207405"/>
    <w:rsid w:val="002307C2"/>
    <w:rsid w:val="00271D1E"/>
    <w:rsid w:val="00293942"/>
    <w:rsid w:val="002B5914"/>
    <w:rsid w:val="002B654D"/>
    <w:rsid w:val="002D0D38"/>
    <w:rsid w:val="002E225D"/>
    <w:rsid w:val="002F1C8B"/>
    <w:rsid w:val="00306E23"/>
    <w:rsid w:val="00307D58"/>
    <w:rsid w:val="00312E2E"/>
    <w:rsid w:val="003273C0"/>
    <w:rsid w:val="00333AF8"/>
    <w:rsid w:val="00344DC8"/>
    <w:rsid w:val="00352DE0"/>
    <w:rsid w:val="003573A3"/>
    <w:rsid w:val="00357D54"/>
    <w:rsid w:val="00366307"/>
    <w:rsid w:val="003A2CA5"/>
    <w:rsid w:val="003A6B0B"/>
    <w:rsid w:val="003B0AAE"/>
    <w:rsid w:val="003D63C3"/>
    <w:rsid w:val="00404C18"/>
    <w:rsid w:val="00416FEC"/>
    <w:rsid w:val="00454289"/>
    <w:rsid w:val="00456EC8"/>
    <w:rsid w:val="00487F2E"/>
    <w:rsid w:val="0049787C"/>
    <w:rsid w:val="004A1EE6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1557"/>
    <w:rsid w:val="006147FF"/>
    <w:rsid w:val="00652540"/>
    <w:rsid w:val="006652BD"/>
    <w:rsid w:val="00676C7C"/>
    <w:rsid w:val="006C5067"/>
    <w:rsid w:val="006D6145"/>
    <w:rsid w:val="006E1BB5"/>
    <w:rsid w:val="006F173E"/>
    <w:rsid w:val="006F1C96"/>
    <w:rsid w:val="00726146"/>
    <w:rsid w:val="00753D8B"/>
    <w:rsid w:val="007765BB"/>
    <w:rsid w:val="00777DE4"/>
    <w:rsid w:val="00792B98"/>
    <w:rsid w:val="0079354A"/>
    <w:rsid w:val="007C1B75"/>
    <w:rsid w:val="007E2756"/>
    <w:rsid w:val="007F5878"/>
    <w:rsid w:val="008341FF"/>
    <w:rsid w:val="008450DC"/>
    <w:rsid w:val="00851409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9E2109"/>
    <w:rsid w:val="00A0388C"/>
    <w:rsid w:val="00A11B71"/>
    <w:rsid w:val="00A32A54"/>
    <w:rsid w:val="00A54004"/>
    <w:rsid w:val="00A646F9"/>
    <w:rsid w:val="00A74AA0"/>
    <w:rsid w:val="00AA7218"/>
    <w:rsid w:val="00AB5304"/>
    <w:rsid w:val="00AC1601"/>
    <w:rsid w:val="00AC7A07"/>
    <w:rsid w:val="00AD1FD9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1B55"/>
    <w:rsid w:val="00C7597D"/>
    <w:rsid w:val="00C75A14"/>
    <w:rsid w:val="00CA0EB4"/>
    <w:rsid w:val="00CB24B8"/>
    <w:rsid w:val="00CE39CC"/>
    <w:rsid w:val="00CF2D37"/>
    <w:rsid w:val="00CF4E34"/>
    <w:rsid w:val="00CF6C97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54208"/>
    <w:rsid w:val="00E626E8"/>
    <w:rsid w:val="00E710E8"/>
    <w:rsid w:val="00E83ECA"/>
    <w:rsid w:val="00E85FAF"/>
    <w:rsid w:val="00EA6007"/>
    <w:rsid w:val="00EB4960"/>
    <w:rsid w:val="00EC0E47"/>
    <w:rsid w:val="00EE5414"/>
    <w:rsid w:val="00F45B17"/>
    <w:rsid w:val="00F6757B"/>
    <w:rsid w:val="00F703F2"/>
    <w:rsid w:val="00F927D7"/>
    <w:rsid w:val="00FA3EC0"/>
    <w:rsid w:val="00FA63BF"/>
    <w:rsid w:val="00FC57A6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52586-6794-4740-BA7E-05367F5A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47</cp:revision>
  <cp:lastPrinted>2012-04-20T03:44:00Z</cp:lastPrinted>
  <dcterms:created xsi:type="dcterms:W3CDTF">2012-03-26T14:13:00Z</dcterms:created>
  <dcterms:modified xsi:type="dcterms:W3CDTF">2012-04-26T09:02:00Z</dcterms:modified>
</cp:coreProperties>
</file>