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71" w:rsidRPr="00134316" w:rsidRDefault="00D42971" w:rsidP="00437716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 w:rsidRPr="00134316">
        <w:rPr>
          <w:b/>
          <w:color w:val="000000" w:themeColor="text1"/>
        </w:rPr>
        <w:t>СООБЩЕНИЕ</w:t>
      </w:r>
    </w:p>
    <w:p w:rsidR="0031435A" w:rsidRPr="00134316" w:rsidRDefault="0031435A" w:rsidP="00437716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 w:rsidRPr="00134316">
        <w:rPr>
          <w:b/>
          <w:color w:val="000000" w:themeColor="text1"/>
          <w:spacing w:val="-6"/>
        </w:rPr>
        <w:t>о проведении годового общего собрания акционеров</w:t>
      </w:r>
    </w:p>
    <w:p w:rsidR="0031435A" w:rsidRPr="00134316" w:rsidRDefault="0031435A" w:rsidP="00437716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 w:rsidRPr="00134316">
        <w:rPr>
          <w:bCs/>
          <w:color w:val="000000" w:themeColor="text1"/>
        </w:rPr>
        <w:t>АО </w:t>
      </w:r>
      <w:r w:rsidRPr="00134316">
        <w:rPr>
          <w:bCs/>
          <w:color w:val="000000" w:themeColor="text1"/>
          <w:spacing w:val="-7"/>
        </w:rPr>
        <w:t xml:space="preserve">«Газпром газораспределение </w:t>
      </w:r>
      <w:r w:rsidR="00743D11">
        <w:rPr>
          <w:bCs/>
          <w:color w:val="000000" w:themeColor="text1"/>
          <w:spacing w:val="-7"/>
        </w:rPr>
        <w:t>Оренбург</w:t>
      </w:r>
      <w:r w:rsidRPr="00134316">
        <w:rPr>
          <w:bCs/>
          <w:color w:val="000000" w:themeColor="text1"/>
          <w:spacing w:val="-7"/>
        </w:rPr>
        <w:t>»</w:t>
      </w:r>
    </w:p>
    <w:p w:rsidR="00D42971" w:rsidRPr="00134316" w:rsidRDefault="00D42971" w:rsidP="00437716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  <w:w w:val="101"/>
        </w:rPr>
      </w:pPr>
    </w:p>
    <w:p w:rsidR="00D42971" w:rsidRPr="00134316" w:rsidRDefault="00D42971" w:rsidP="00437716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w w:val="101"/>
          <w:sz w:val="24"/>
          <w:szCs w:val="24"/>
        </w:rPr>
      </w:pPr>
      <w:r w:rsidRPr="00134316">
        <w:rPr>
          <w:bCs w:val="0"/>
          <w:color w:val="000000" w:themeColor="text1"/>
          <w:spacing w:val="0"/>
          <w:w w:val="101"/>
          <w:sz w:val="24"/>
          <w:szCs w:val="24"/>
        </w:rPr>
        <w:t>УВАЖАЕМЫЙ АКЦИОНЕР!</w:t>
      </w:r>
    </w:p>
    <w:p w:rsidR="0031435A" w:rsidRPr="00134316" w:rsidRDefault="0031435A" w:rsidP="00A237AA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 w:themeColor="text1"/>
        </w:rPr>
      </w:pPr>
    </w:p>
    <w:p w:rsidR="001B03C0" w:rsidRPr="00134316" w:rsidRDefault="001B03C0" w:rsidP="001B03C0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  <w:w w:val="101"/>
        </w:rPr>
      </w:pPr>
      <w:r w:rsidRPr="00134316">
        <w:rPr>
          <w:bCs/>
          <w:iCs/>
          <w:color w:val="000000" w:themeColor="text1"/>
        </w:rPr>
        <w:t>А</w:t>
      </w:r>
      <w:r w:rsidR="0031435A" w:rsidRPr="00134316">
        <w:rPr>
          <w:bCs/>
          <w:iCs/>
          <w:color w:val="000000" w:themeColor="text1"/>
        </w:rPr>
        <w:t>кционерно</w:t>
      </w:r>
      <w:r w:rsidRPr="00134316">
        <w:rPr>
          <w:bCs/>
          <w:iCs/>
          <w:color w:val="000000" w:themeColor="text1"/>
        </w:rPr>
        <w:t>е</w:t>
      </w:r>
      <w:r w:rsidR="0031435A" w:rsidRPr="00134316">
        <w:rPr>
          <w:bCs/>
          <w:iCs/>
          <w:color w:val="000000" w:themeColor="text1"/>
        </w:rPr>
        <w:t xml:space="preserve"> обществ</w:t>
      </w:r>
      <w:r w:rsidRPr="00134316">
        <w:rPr>
          <w:bCs/>
          <w:iCs/>
          <w:color w:val="000000" w:themeColor="text1"/>
        </w:rPr>
        <w:t>о</w:t>
      </w:r>
      <w:r w:rsidR="0031435A" w:rsidRPr="00134316">
        <w:rPr>
          <w:bCs/>
          <w:iCs/>
          <w:color w:val="000000" w:themeColor="text1"/>
        </w:rPr>
        <w:t xml:space="preserve"> «Газпром газораспределение </w:t>
      </w:r>
      <w:r w:rsidR="00743D11">
        <w:rPr>
          <w:bCs/>
          <w:iCs/>
          <w:color w:val="000000" w:themeColor="text1"/>
        </w:rPr>
        <w:t>Оренбург</w:t>
      </w:r>
      <w:r w:rsidR="0031435A" w:rsidRPr="00134316">
        <w:rPr>
          <w:bCs/>
          <w:iCs/>
          <w:color w:val="000000" w:themeColor="text1"/>
        </w:rPr>
        <w:t>»</w:t>
      </w:r>
      <w:r w:rsidR="0031435A" w:rsidRPr="00134316">
        <w:rPr>
          <w:iCs/>
          <w:color w:val="000000" w:themeColor="text1"/>
        </w:rPr>
        <w:t xml:space="preserve"> (далее – Общество) </w:t>
      </w:r>
      <w:r w:rsidR="0031435A" w:rsidRPr="00134316">
        <w:rPr>
          <w:color w:val="000000" w:themeColor="text1"/>
          <w:w w:val="101"/>
        </w:rPr>
        <w:t>уведомляет Вас о проведении годового о</w:t>
      </w:r>
      <w:r w:rsidR="0031435A" w:rsidRPr="00134316">
        <w:rPr>
          <w:color w:val="000000" w:themeColor="text1"/>
          <w:spacing w:val="-2"/>
          <w:w w:val="101"/>
        </w:rPr>
        <w:t>бщего собрания акционеров</w:t>
      </w:r>
      <w:r w:rsidRPr="00134316">
        <w:rPr>
          <w:b/>
          <w:color w:val="000000" w:themeColor="text1"/>
          <w:spacing w:val="-2"/>
          <w:w w:val="101"/>
        </w:rPr>
        <w:t>.</w:t>
      </w:r>
    </w:p>
    <w:p w:rsidR="00743D11" w:rsidRPr="00346B5A" w:rsidRDefault="00D06465" w:rsidP="00743D11">
      <w:pPr>
        <w:ind w:firstLine="708"/>
        <w:rPr>
          <w:b/>
          <w:iCs/>
          <w:sz w:val="20"/>
          <w:szCs w:val="20"/>
        </w:rPr>
      </w:pPr>
      <w:r w:rsidRPr="00134316">
        <w:rPr>
          <w:color w:val="000000" w:themeColor="text1"/>
        </w:rPr>
        <w:t xml:space="preserve">Место нахождения Общества: </w:t>
      </w:r>
      <w:r w:rsidR="00743D11" w:rsidRPr="00743D11">
        <w:rPr>
          <w:color w:val="000000"/>
          <w:w w:val="101"/>
        </w:rPr>
        <w:t xml:space="preserve">Российская Федерация, город Оренбург </w:t>
      </w:r>
    </w:p>
    <w:p w:rsidR="00612513" w:rsidRPr="00D83075" w:rsidRDefault="001B03C0" w:rsidP="00743D11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/>
          <w:iCs/>
          <w:color w:val="000000" w:themeColor="text1"/>
        </w:rPr>
      </w:pPr>
      <w:r w:rsidRPr="00134316">
        <w:rPr>
          <w:color w:val="000000" w:themeColor="text1"/>
          <w:spacing w:val="-2"/>
          <w:w w:val="101"/>
        </w:rPr>
        <w:t>Форма проведения общего</w:t>
      </w:r>
      <w:r w:rsidR="00437716" w:rsidRPr="00134316">
        <w:rPr>
          <w:iCs/>
          <w:color w:val="000000" w:themeColor="text1"/>
          <w:spacing w:val="-1"/>
        </w:rPr>
        <w:t xml:space="preserve"> собрания</w:t>
      </w:r>
      <w:r w:rsidRPr="00D83075">
        <w:rPr>
          <w:iCs/>
          <w:color w:val="000000" w:themeColor="text1"/>
          <w:spacing w:val="-1"/>
        </w:rPr>
        <w:t xml:space="preserve">: </w:t>
      </w:r>
      <w:r w:rsidRPr="00D83075">
        <w:rPr>
          <w:b/>
          <w:iCs/>
          <w:color w:val="000000" w:themeColor="text1"/>
          <w:spacing w:val="-1"/>
        </w:rPr>
        <w:t xml:space="preserve">заочное голосование </w:t>
      </w:r>
    </w:p>
    <w:p w:rsidR="00612513" w:rsidRPr="00D83075" w:rsidRDefault="00831211" w:rsidP="0061251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D83075">
        <w:rPr>
          <w:bCs/>
          <w:noProof/>
          <w:color w:val="000000" w:themeColor="text1"/>
        </w:rPr>
        <w:t>Дата проведения собрания</w:t>
      </w:r>
      <w:r w:rsidRPr="00D83075">
        <w:rPr>
          <w:rFonts w:eastAsiaTheme="minorHAnsi"/>
          <w:bCs/>
          <w:color w:val="000000" w:themeColor="text1"/>
          <w:lang w:eastAsia="en-US"/>
        </w:rPr>
        <w:t xml:space="preserve"> (д</w:t>
      </w:r>
      <w:r w:rsidR="00612513" w:rsidRPr="00D83075">
        <w:rPr>
          <w:rFonts w:eastAsiaTheme="minorHAnsi"/>
          <w:bCs/>
          <w:color w:val="000000" w:themeColor="text1"/>
          <w:lang w:eastAsia="en-US"/>
        </w:rPr>
        <w:t>ата окончания приема бюллетеней для голосования</w:t>
      </w:r>
      <w:r w:rsidRPr="00D83075">
        <w:rPr>
          <w:rFonts w:eastAsiaTheme="minorHAnsi"/>
          <w:bCs/>
          <w:color w:val="000000" w:themeColor="text1"/>
          <w:lang w:eastAsia="en-US"/>
        </w:rPr>
        <w:t>)</w:t>
      </w:r>
      <w:r w:rsidR="00612513" w:rsidRPr="00D83075">
        <w:rPr>
          <w:rFonts w:eastAsiaTheme="minorHAnsi"/>
          <w:bCs/>
          <w:color w:val="000000" w:themeColor="text1"/>
          <w:lang w:eastAsia="en-US"/>
        </w:rPr>
        <w:t>:</w:t>
      </w:r>
      <w:r w:rsidR="00612513" w:rsidRPr="00D83075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743D11" w:rsidRPr="00D83075">
        <w:rPr>
          <w:b/>
          <w:bCs/>
          <w:noProof/>
          <w:color w:val="000000" w:themeColor="text1"/>
        </w:rPr>
        <w:t>2</w:t>
      </w:r>
      <w:r w:rsidR="003B4C9E" w:rsidRPr="00D83075">
        <w:rPr>
          <w:b/>
          <w:bCs/>
          <w:noProof/>
          <w:color w:val="000000" w:themeColor="text1"/>
        </w:rPr>
        <w:t>3</w:t>
      </w:r>
      <w:r w:rsidR="00743D11" w:rsidRPr="00D83075">
        <w:rPr>
          <w:b/>
          <w:bCs/>
          <w:noProof/>
          <w:color w:val="000000" w:themeColor="text1"/>
        </w:rPr>
        <w:t xml:space="preserve"> </w:t>
      </w:r>
      <w:r w:rsidR="00612513" w:rsidRPr="00D83075">
        <w:rPr>
          <w:b/>
          <w:bCs/>
          <w:noProof/>
          <w:color w:val="000000" w:themeColor="text1"/>
        </w:rPr>
        <w:t>июня 2023 года.</w:t>
      </w:r>
    </w:p>
    <w:p w:rsidR="00743D11" w:rsidRPr="00D83075" w:rsidRDefault="00612513" w:rsidP="00743D11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color w:val="000000"/>
          <w:spacing w:val="-1"/>
        </w:rPr>
      </w:pPr>
      <w:r w:rsidRPr="00D83075">
        <w:rPr>
          <w:color w:val="000000" w:themeColor="text1"/>
        </w:rPr>
        <w:t xml:space="preserve">Почтовый адрес, по которому должны направляться заполненные бюллетени для голосования: </w:t>
      </w:r>
      <w:r w:rsidR="00743D11" w:rsidRPr="00D83075">
        <w:rPr>
          <w:b/>
          <w:iCs/>
          <w:color w:val="000000"/>
          <w:spacing w:val="-1"/>
        </w:rPr>
        <w:t>460000, Оренбургская область, город Оренбу</w:t>
      </w:r>
      <w:r w:rsidR="00743D11" w:rsidRPr="00D83075">
        <w:rPr>
          <w:b/>
          <w:iCs/>
          <w:color w:val="000000" w:themeColor="text1"/>
          <w:spacing w:val="-1"/>
        </w:rPr>
        <w:t>рг, ул. Краснознаменная, д. 39.</w:t>
      </w:r>
    </w:p>
    <w:p w:rsidR="00743D11" w:rsidRPr="00D83075" w:rsidRDefault="00437716" w:rsidP="00437716">
      <w:pPr>
        <w:tabs>
          <w:tab w:val="left" w:pos="993"/>
        </w:tabs>
        <w:ind w:firstLine="709"/>
        <w:jc w:val="both"/>
        <w:rPr>
          <w:b/>
          <w:color w:val="000000" w:themeColor="text1"/>
          <w:w w:val="102"/>
        </w:rPr>
      </w:pPr>
      <w:r w:rsidRPr="00D83075">
        <w:rPr>
          <w:color w:val="000000" w:themeColor="text1"/>
          <w:w w:val="102"/>
        </w:rPr>
        <w:t>Дата, на которую определяются (фиксируются) лица, имеющие пр</w:t>
      </w:r>
      <w:r w:rsidR="00612513" w:rsidRPr="00D83075">
        <w:rPr>
          <w:color w:val="000000" w:themeColor="text1"/>
          <w:w w:val="102"/>
        </w:rPr>
        <w:t xml:space="preserve">аво на участие в общем собрании: </w:t>
      </w:r>
      <w:r w:rsidR="00E32C03" w:rsidRPr="00D83075">
        <w:rPr>
          <w:b/>
          <w:color w:val="000000" w:themeColor="text1"/>
          <w:spacing w:val="-2"/>
          <w:w w:val="101"/>
        </w:rPr>
        <w:t xml:space="preserve">30 мая </w:t>
      </w:r>
      <w:r w:rsidRPr="00D83075">
        <w:rPr>
          <w:b/>
          <w:color w:val="000000" w:themeColor="text1"/>
          <w:spacing w:val="-2"/>
          <w:w w:val="101"/>
        </w:rPr>
        <w:t>2023 год</w:t>
      </w:r>
      <w:r w:rsidR="00C51ED4" w:rsidRPr="00D83075">
        <w:rPr>
          <w:b/>
          <w:color w:val="000000" w:themeColor="text1"/>
          <w:spacing w:val="-2"/>
          <w:w w:val="101"/>
        </w:rPr>
        <w:t>а</w:t>
      </w:r>
      <w:r w:rsidRPr="00D83075">
        <w:rPr>
          <w:b/>
          <w:color w:val="000000" w:themeColor="text1"/>
          <w:w w:val="102"/>
        </w:rPr>
        <w:t xml:space="preserve">. </w:t>
      </w:r>
    </w:p>
    <w:p w:rsidR="00743D11" w:rsidRPr="00D83075" w:rsidRDefault="00437716" w:rsidP="00743D11">
      <w:pPr>
        <w:tabs>
          <w:tab w:val="left" w:pos="993"/>
        </w:tabs>
        <w:ind w:firstLine="709"/>
        <w:jc w:val="both"/>
        <w:rPr>
          <w:b/>
          <w:iCs/>
          <w:color w:val="000000"/>
          <w:spacing w:val="-1"/>
        </w:rPr>
      </w:pPr>
      <w:r w:rsidRPr="00D83075">
        <w:rPr>
          <w:color w:val="000000" w:themeColor="text1"/>
          <w:w w:val="10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="00743D11" w:rsidRPr="00D83075">
        <w:rPr>
          <w:b/>
          <w:iCs/>
          <w:color w:val="000000"/>
          <w:spacing w:val="-1"/>
        </w:rPr>
        <w:t>обыкновенные именные акции.</w:t>
      </w:r>
    </w:p>
    <w:p w:rsidR="00437716" w:rsidRPr="00743D11" w:rsidRDefault="00437716" w:rsidP="00437716">
      <w:pPr>
        <w:tabs>
          <w:tab w:val="left" w:pos="993"/>
        </w:tabs>
        <w:ind w:firstLine="709"/>
        <w:jc w:val="both"/>
        <w:rPr>
          <w:b/>
          <w:iCs/>
          <w:color w:val="000000"/>
          <w:spacing w:val="-1"/>
          <w:highlight w:val="yellow"/>
        </w:rPr>
      </w:pPr>
    </w:p>
    <w:p w:rsidR="00D42971" w:rsidRPr="00134316" w:rsidRDefault="00C73AB2" w:rsidP="00831211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w w:val="101"/>
        </w:rPr>
      </w:pPr>
      <w:r w:rsidRPr="00134316">
        <w:rPr>
          <w:b/>
          <w:color w:val="000000" w:themeColor="text1"/>
          <w:w w:val="101"/>
        </w:rPr>
        <w:t>Повестка дня</w:t>
      </w:r>
      <w:r w:rsidR="00D42971" w:rsidRPr="00134316">
        <w:rPr>
          <w:b/>
          <w:color w:val="000000" w:themeColor="text1"/>
          <w:w w:val="101"/>
        </w:rPr>
        <w:t>: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1.</w:t>
      </w:r>
      <w:r w:rsidRPr="00743D11">
        <w:rPr>
          <w:color w:val="000000" w:themeColor="text1"/>
          <w:w w:val="102"/>
        </w:rPr>
        <w:tab/>
        <w:t>Утверждение годового отчета Общества за 2022 год.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2.</w:t>
      </w:r>
      <w:r w:rsidRPr="00743D11">
        <w:rPr>
          <w:color w:val="000000" w:themeColor="text1"/>
          <w:w w:val="102"/>
        </w:rPr>
        <w:tab/>
        <w:t>Утверждение годовой бухгалтерской (финансовой) отчетности Общества за 2022 год.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3.</w:t>
      </w:r>
      <w:r w:rsidRPr="00743D11">
        <w:rPr>
          <w:color w:val="000000" w:themeColor="text1"/>
          <w:w w:val="102"/>
        </w:rPr>
        <w:tab/>
        <w:t>Распределение прибыли (в том числе выплата (объявление) дивидендов) и убытков Общества по результатам 2022 года.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4.</w:t>
      </w:r>
      <w:r w:rsidRPr="00743D11">
        <w:rPr>
          <w:color w:val="000000" w:themeColor="text1"/>
          <w:w w:val="102"/>
        </w:rPr>
        <w:tab/>
        <w:t>О размере, сроках и форме выплаты дивидендов по результатам 2022 года.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5.</w:t>
      </w:r>
      <w:r w:rsidRPr="00743D11">
        <w:rPr>
          <w:color w:val="000000" w:themeColor="text1"/>
          <w:w w:val="102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2022 году.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6. Избрание членов Совета директоров Общества.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7.</w:t>
      </w:r>
      <w:r w:rsidRPr="00743D11">
        <w:rPr>
          <w:color w:val="000000" w:themeColor="text1"/>
          <w:w w:val="102"/>
        </w:rPr>
        <w:tab/>
        <w:t>Избрание членов ревизионной комиссии Общества.</w:t>
      </w:r>
    </w:p>
    <w:p w:rsidR="00743D11" w:rsidRPr="00743D11" w:rsidRDefault="00743D11" w:rsidP="00D83075">
      <w:pPr>
        <w:tabs>
          <w:tab w:val="left" w:pos="993"/>
        </w:tabs>
        <w:ind w:firstLine="720"/>
        <w:jc w:val="both"/>
        <w:rPr>
          <w:color w:val="000000" w:themeColor="text1"/>
          <w:w w:val="102"/>
        </w:rPr>
      </w:pPr>
      <w:r w:rsidRPr="00743D11">
        <w:rPr>
          <w:color w:val="000000" w:themeColor="text1"/>
          <w:w w:val="102"/>
        </w:rPr>
        <w:t>8.</w:t>
      </w:r>
      <w:r w:rsidRPr="00743D11">
        <w:rPr>
          <w:color w:val="000000" w:themeColor="text1"/>
          <w:w w:val="102"/>
        </w:rPr>
        <w:tab/>
        <w:t>О назначен</w:t>
      </w:r>
      <w:proofErr w:type="gramStart"/>
      <w:r w:rsidRPr="00743D11">
        <w:rPr>
          <w:color w:val="000000" w:themeColor="text1"/>
          <w:w w:val="102"/>
        </w:rPr>
        <w:t>ии ау</w:t>
      </w:r>
      <w:proofErr w:type="gramEnd"/>
      <w:r w:rsidRPr="00743D11">
        <w:rPr>
          <w:color w:val="000000" w:themeColor="text1"/>
          <w:w w:val="102"/>
        </w:rPr>
        <w:t>диторской организации Общества.</w:t>
      </w:r>
    </w:p>
    <w:p w:rsidR="00672A6B" w:rsidRPr="00134316" w:rsidRDefault="00672A6B" w:rsidP="00D83075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43D11" w:rsidRDefault="00D42971" w:rsidP="00D83075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 w:themeColor="text1"/>
        </w:rPr>
      </w:pPr>
      <w:r w:rsidRPr="00134316">
        <w:rPr>
          <w:color w:val="000000" w:themeColor="text1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 w:rsidRPr="00134316">
        <w:rPr>
          <w:b/>
          <w:color w:val="000000" w:themeColor="text1"/>
        </w:rPr>
        <w:t xml:space="preserve">в течение двадцати дней </w:t>
      </w:r>
      <w:r w:rsidRPr="00134316">
        <w:rPr>
          <w:color w:val="000000" w:themeColor="text1"/>
        </w:rPr>
        <w:t xml:space="preserve">до проведения годового общего собрания акционеров по адресу: </w:t>
      </w:r>
      <w:r w:rsidR="00743D11" w:rsidRPr="00743D11">
        <w:rPr>
          <w:color w:val="000000" w:themeColor="text1"/>
        </w:rPr>
        <w:t xml:space="preserve"> Оренбургская область, г. Оренбург, ул. Краснознаменная, д. 39, кабинет 207, с понедельника по пятницу с 09 часов 00 минут до 16 часов 00 минут, обед с 13 часов 00 минут до 13 часов 50 минут, справки </w:t>
      </w:r>
      <w:proofErr w:type="gramStart"/>
      <w:r w:rsidR="00743D11" w:rsidRPr="00743D11">
        <w:rPr>
          <w:color w:val="000000" w:themeColor="text1"/>
        </w:rPr>
        <w:t>по</w:t>
      </w:r>
      <w:proofErr w:type="gramEnd"/>
      <w:r w:rsidR="00743D11" w:rsidRPr="00743D11">
        <w:rPr>
          <w:color w:val="000000" w:themeColor="text1"/>
        </w:rPr>
        <w:t xml:space="preserve"> </w:t>
      </w:r>
      <w:proofErr w:type="gramStart"/>
      <w:r w:rsidR="00743D11" w:rsidRPr="00743D11">
        <w:rPr>
          <w:color w:val="000000" w:themeColor="text1"/>
        </w:rPr>
        <w:t>тел</w:t>
      </w:r>
      <w:proofErr w:type="gramEnd"/>
      <w:r w:rsidR="00743D11" w:rsidRPr="00743D11">
        <w:rPr>
          <w:color w:val="000000" w:themeColor="text1"/>
        </w:rPr>
        <w:t xml:space="preserve">. 8 (3532)341-270, контактное лицо – Савчишкина Ольга Ильдаровна. </w:t>
      </w:r>
    </w:p>
    <w:p w:rsidR="00C73AB2" w:rsidRPr="00134316" w:rsidRDefault="00C73AB2" w:rsidP="00743D1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Cs/>
          <w:iCs/>
          <w:color w:val="000000" w:themeColor="text1"/>
        </w:rPr>
      </w:pPr>
      <w:r w:rsidRPr="00134316">
        <w:rPr>
          <w:bCs/>
          <w:iCs/>
          <w:color w:val="000000" w:themeColor="text1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4C5241" w:rsidRPr="00134316" w:rsidRDefault="004C5241" w:rsidP="008312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34316">
        <w:rPr>
          <w:color w:val="000000" w:themeColor="text1"/>
        </w:rPr>
        <w:t>Акционеры, чьи права на ценные бумаги учитываются номинальным держателем, вправе принима</w:t>
      </w:r>
      <w:r w:rsidR="00831211" w:rsidRPr="00134316">
        <w:rPr>
          <w:color w:val="000000" w:themeColor="text1"/>
        </w:rPr>
        <w:t>ть</w:t>
      </w:r>
      <w:r w:rsidRPr="00134316">
        <w:rPr>
          <w:color w:val="000000" w:themeColor="text1"/>
        </w:rPr>
        <w:t xml:space="preserve"> участие в общем собрании и осуществля</w:t>
      </w:r>
      <w:r w:rsidR="00831211" w:rsidRPr="00134316">
        <w:rPr>
          <w:color w:val="000000" w:themeColor="text1"/>
        </w:rPr>
        <w:t>ть</w:t>
      </w:r>
      <w:r w:rsidRPr="00134316">
        <w:rPr>
          <w:color w:val="000000" w:themeColor="text1"/>
        </w:rPr>
        <w:t xml:space="preserve">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0A1CD8" w:rsidRPr="00134316" w:rsidRDefault="000A1CD8" w:rsidP="008312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134316">
        <w:rPr>
          <w:rFonts w:eastAsiaTheme="minorHAnsi"/>
          <w:color w:val="000000" w:themeColor="text1"/>
          <w:lang w:eastAsia="en-US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 w:rsidRPr="00134316">
        <w:rPr>
          <w:rFonts w:eastAsiaTheme="minorHAnsi"/>
          <w:color w:val="000000" w:themeColor="text1"/>
          <w:lang w:eastAsia="en-US"/>
        </w:rPr>
        <w:t xml:space="preserve"> Доверенность на голосование должна быть оформлена в соответствии с требованиями </w:t>
      </w:r>
      <w:hyperlink r:id="rId6" w:history="1">
        <w:r w:rsidRPr="00134316">
          <w:rPr>
            <w:rFonts w:eastAsiaTheme="minorHAnsi"/>
            <w:color w:val="000000" w:themeColor="text1"/>
            <w:lang w:eastAsia="en-US"/>
          </w:rPr>
          <w:t>пунктов 3</w:t>
        </w:r>
      </w:hyperlink>
      <w:r w:rsidRPr="00134316">
        <w:rPr>
          <w:rFonts w:eastAsiaTheme="minorHAnsi"/>
          <w:color w:val="000000" w:themeColor="text1"/>
          <w:lang w:eastAsia="en-US"/>
        </w:rPr>
        <w:t xml:space="preserve"> и </w:t>
      </w:r>
      <w:hyperlink r:id="rId7" w:history="1">
        <w:r w:rsidRPr="00134316">
          <w:rPr>
            <w:rFonts w:eastAsiaTheme="minorHAnsi"/>
            <w:color w:val="000000" w:themeColor="text1"/>
            <w:lang w:eastAsia="en-US"/>
          </w:rPr>
          <w:t>4 статьи 185.1</w:t>
        </w:r>
      </w:hyperlink>
      <w:r w:rsidRPr="00134316">
        <w:rPr>
          <w:rFonts w:eastAsiaTheme="minorHAnsi"/>
          <w:color w:val="000000" w:themeColor="text1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C73AB2" w:rsidRPr="00134316" w:rsidRDefault="00C73AB2" w:rsidP="0083121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</w:rPr>
      </w:pPr>
      <w:r w:rsidRPr="00134316">
        <w:rPr>
          <w:iCs/>
          <w:color w:val="000000" w:themeColor="text1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</w:t>
      </w:r>
      <w:r w:rsidRPr="00134316">
        <w:rPr>
          <w:iCs/>
          <w:color w:val="000000" w:themeColor="text1"/>
        </w:rPr>
        <w:lastRenderedPageBreak/>
        <w:t xml:space="preserve">засвидетельствованные нотариально), должны быть </w:t>
      </w:r>
      <w:r w:rsidRPr="00134316">
        <w:rPr>
          <w:bCs/>
          <w:iCs/>
          <w:color w:val="000000" w:themeColor="text1"/>
        </w:rPr>
        <w:t>направлены вместе с бюллетенем для голосования</w:t>
      </w:r>
      <w:r w:rsidRPr="00134316">
        <w:rPr>
          <w:iCs/>
          <w:color w:val="000000" w:themeColor="text1"/>
        </w:rPr>
        <w:t>.</w:t>
      </w:r>
    </w:p>
    <w:p w:rsidR="004C5241" w:rsidRPr="00134316" w:rsidRDefault="004C5241" w:rsidP="008312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34316">
        <w:rPr>
          <w:rFonts w:eastAsiaTheme="minorHAnsi"/>
          <w:color w:val="000000" w:themeColor="text1"/>
          <w:lang w:eastAsia="en-US"/>
        </w:rPr>
        <w:t>Принявшими участие в общем собрании акционеров считаются:</w:t>
      </w:r>
    </w:p>
    <w:p w:rsidR="00743D11" w:rsidRDefault="004C5241" w:rsidP="00743D11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w w:val="102"/>
        </w:rPr>
      </w:pPr>
      <w:r w:rsidRPr="00134316">
        <w:rPr>
          <w:rFonts w:eastAsiaTheme="minorHAnsi"/>
          <w:color w:val="000000" w:themeColor="text1"/>
          <w:lang w:eastAsia="en-US"/>
        </w:rPr>
        <w:t>-</w:t>
      </w:r>
      <w:r w:rsidR="00831211" w:rsidRPr="00134316">
        <w:rPr>
          <w:rFonts w:eastAsiaTheme="minorHAnsi"/>
          <w:color w:val="000000" w:themeColor="text1"/>
          <w:lang w:eastAsia="en-US"/>
        </w:rPr>
        <w:t> а</w:t>
      </w:r>
      <w:r w:rsidRPr="00134316">
        <w:rPr>
          <w:rFonts w:eastAsiaTheme="minorHAnsi"/>
          <w:color w:val="000000" w:themeColor="text1"/>
          <w:lang w:eastAsia="en-US"/>
        </w:rPr>
        <w:t xml:space="preserve">кционеры, бюллетени которых получены до даты окончания приема бюллетеней, последний день приема бюллетеней </w:t>
      </w:r>
      <w:r w:rsidR="00E059B2">
        <w:rPr>
          <w:rFonts w:eastAsiaTheme="minorHAnsi"/>
          <w:color w:val="000000" w:themeColor="text1"/>
          <w:lang w:eastAsia="en-US"/>
        </w:rPr>
        <w:t>–</w:t>
      </w:r>
      <w:r w:rsidRPr="00134316">
        <w:rPr>
          <w:rFonts w:eastAsiaTheme="minorHAnsi"/>
          <w:color w:val="000000" w:themeColor="text1"/>
          <w:lang w:eastAsia="en-US"/>
        </w:rPr>
        <w:t xml:space="preserve"> </w:t>
      </w:r>
      <w:r w:rsidR="00E059B2" w:rsidRPr="00D83075">
        <w:rPr>
          <w:b/>
          <w:color w:val="000000" w:themeColor="text1"/>
          <w:spacing w:val="-2"/>
          <w:w w:val="101"/>
        </w:rPr>
        <w:t xml:space="preserve">22 </w:t>
      </w:r>
      <w:r w:rsidRPr="00D83075">
        <w:rPr>
          <w:b/>
          <w:color w:val="000000" w:themeColor="text1"/>
          <w:spacing w:val="-2"/>
          <w:w w:val="101"/>
        </w:rPr>
        <w:t>июня 2023 года</w:t>
      </w:r>
      <w:r w:rsidRPr="00D83075">
        <w:rPr>
          <w:b/>
          <w:color w:val="000000" w:themeColor="text1"/>
          <w:w w:val="102"/>
        </w:rPr>
        <w:t>.</w:t>
      </w:r>
      <w:r w:rsidRPr="00134316">
        <w:rPr>
          <w:b/>
          <w:color w:val="000000" w:themeColor="text1"/>
          <w:w w:val="102"/>
        </w:rPr>
        <w:t xml:space="preserve"> </w:t>
      </w:r>
    </w:p>
    <w:p w:rsidR="004C5241" w:rsidRDefault="00831211" w:rsidP="00743D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34316">
        <w:rPr>
          <w:rFonts w:eastAsiaTheme="minorHAnsi"/>
          <w:color w:val="000000" w:themeColor="text1"/>
          <w:lang w:eastAsia="en-US"/>
        </w:rPr>
        <w:t xml:space="preserve">- </w:t>
      </w:r>
      <w:r w:rsidR="004C5241" w:rsidRPr="00134316">
        <w:rPr>
          <w:rFonts w:eastAsiaTheme="minorHAnsi"/>
          <w:color w:val="000000" w:themeColor="text1"/>
          <w:lang w:eastAsia="en-US"/>
        </w:rPr>
        <w:t xml:space="preserve">акционеры, которые в соответствии с правилами </w:t>
      </w:r>
      <w:hyperlink r:id="rId8" w:history="1">
        <w:r w:rsidR="004C5241" w:rsidRPr="00134316">
          <w:rPr>
            <w:rFonts w:eastAsiaTheme="minorHAnsi"/>
            <w:color w:val="000000" w:themeColor="text1"/>
            <w:lang w:eastAsia="en-US"/>
          </w:rPr>
          <w:t>законодательства</w:t>
        </w:r>
      </w:hyperlink>
      <w:r w:rsidR="004C5241" w:rsidRPr="00134316">
        <w:rPr>
          <w:rFonts w:eastAsiaTheme="minorHAnsi"/>
          <w:color w:val="000000" w:themeColor="text1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окончания приема бюллетеней.</w:t>
      </w:r>
    </w:p>
    <w:p w:rsidR="00F81BCC" w:rsidRDefault="00F81BCC" w:rsidP="00743D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F81BCC" w:rsidRPr="00F81BCC" w:rsidRDefault="00F81BCC" w:rsidP="00F81BCC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</w:rPr>
      </w:pPr>
      <w:r w:rsidRPr="00F81BCC">
        <w:rPr>
          <w:b/>
          <w:bCs/>
          <w:iCs/>
          <w:spacing w:val="-7"/>
        </w:rPr>
        <w:t>Совет директоров</w:t>
      </w:r>
      <w:r w:rsidRPr="00F81BCC">
        <w:rPr>
          <w:b/>
          <w:iCs/>
        </w:rPr>
        <w:t xml:space="preserve"> </w:t>
      </w:r>
      <w:r w:rsidRPr="00F81BCC">
        <w:rPr>
          <w:b/>
          <w:bCs/>
          <w:iCs/>
        </w:rPr>
        <w:t xml:space="preserve">АО </w:t>
      </w:r>
      <w:r w:rsidRPr="00F81BCC">
        <w:rPr>
          <w:b/>
          <w:bCs/>
          <w:iCs/>
          <w:spacing w:val="-7"/>
        </w:rPr>
        <w:t>«Газпром газораспределение Оренбург</w:t>
      </w:r>
      <w:r w:rsidRPr="00F81BCC">
        <w:rPr>
          <w:b/>
          <w:bCs/>
          <w:iCs/>
        </w:rPr>
        <w:t>»</w:t>
      </w:r>
    </w:p>
    <w:p w:rsidR="00F81BCC" w:rsidRPr="00F81BCC" w:rsidRDefault="00F81BCC" w:rsidP="00F81BCC"/>
    <w:p w:rsidR="00F81BCC" w:rsidRPr="00134316" w:rsidRDefault="00F81BCC" w:rsidP="00743D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sectPr w:rsidR="00F81BCC" w:rsidRPr="00134316" w:rsidSect="004E6A60">
      <w:pgSz w:w="11909" w:h="16834"/>
      <w:pgMar w:top="1134" w:right="710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C2D"/>
    <w:multiLevelType w:val="hybridMultilevel"/>
    <w:tmpl w:val="E9E0F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936052"/>
    <w:multiLevelType w:val="hybridMultilevel"/>
    <w:tmpl w:val="A7BA31C4"/>
    <w:lvl w:ilvl="0" w:tplc="A3CC7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971"/>
    <w:rsid w:val="000A1CD8"/>
    <w:rsid w:val="00122751"/>
    <w:rsid w:val="00134316"/>
    <w:rsid w:val="001B03C0"/>
    <w:rsid w:val="0031435A"/>
    <w:rsid w:val="003B4C9E"/>
    <w:rsid w:val="00437716"/>
    <w:rsid w:val="00467050"/>
    <w:rsid w:val="004C5241"/>
    <w:rsid w:val="004E6A60"/>
    <w:rsid w:val="00575D1A"/>
    <w:rsid w:val="005B5990"/>
    <w:rsid w:val="005C0788"/>
    <w:rsid w:val="00612513"/>
    <w:rsid w:val="00615AC0"/>
    <w:rsid w:val="00672A6B"/>
    <w:rsid w:val="00704153"/>
    <w:rsid w:val="00712AB1"/>
    <w:rsid w:val="00743D11"/>
    <w:rsid w:val="00793D82"/>
    <w:rsid w:val="007C7A94"/>
    <w:rsid w:val="00831211"/>
    <w:rsid w:val="0085011E"/>
    <w:rsid w:val="009752D3"/>
    <w:rsid w:val="009C1393"/>
    <w:rsid w:val="00A016D3"/>
    <w:rsid w:val="00A237AA"/>
    <w:rsid w:val="00A43322"/>
    <w:rsid w:val="00B070B5"/>
    <w:rsid w:val="00C51ED4"/>
    <w:rsid w:val="00C73AB2"/>
    <w:rsid w:val="00CE6931"/>
    <w:rsid w:val="00D06465"/>
    <w:rsid w:val="00D25D1B"/>
    <w:rsid w:val="00D32967"/>
    <w:rsid w:val="00D42971"/>
    <w:rsid w:val="00D534E6"/>
    <w:rsid w:val="00D83075"/>
    <w:rsid w:val="00DF0D26"/>
    <w:rsid w:val="00E059B2"/>
    <w:rsid w:val="00E32C03"/>
    <w:rsid w:val="00EE587D"/>
    <w:rsid w:val="00EF1025"/>
    <w:rsid w:val="00F81BCC"/>
    <w:rsid w:val="00FB4284"/>
    <w:rsid w:val="00FD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E6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0D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1C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1C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1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1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7E2581701D00929E4F46049104D6C3649FF152178FC64419F7EC3EB820C64B945127E672BAE72F8AAF08F28CF447F4ED4AFCFB3E7H3A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2411-56EB-4F98-9FA0-A95C4ED1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Шекунова</cp:lastModifiedBy>
  <cp:revision>12</cp:revision>
  <cp:lastPrinted>2023-03-20T13:08:00Z</cp:lastPrinted>
  <dcterms:created xsi:type="dcterms:W3CDTF">2023-04-28T12:12:00Z</dcterms:created>
  <dcterms:modified xsi:type="dcterms:W3CDTF">2023-06-01T06:03:00Z</dcterms:modified>
</cp:coreProperties>
</file>