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3767DF">
        <w:rPr>
          <w:rFonts w:ascii="Arial" w:hAnsi="Arial" w:cs="Arial"/>
          <w:b/>
          <w:sz w:val="24"/>
          <w:szCs w:val="24"/>
        </w:rPr>
        <w:t>2</w:t>
      </w:r>
      <w:r w:rsidR="00076316">
        <w:rPr>
          <w:rFonts w:ascii="Arial" w:hAnsi="Arial" w:cs="Arial"/>
          <w:b/>
          <w:sz w:val="24"/>
          <w:szCs w:val="24"/>
        </w:rPr>
        <w:t>8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54"/>
        <w:gridCol w:w="6394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0373C9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0373C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0373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0373C9"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652D20" w:rsidRDefault="00DA6268" w:rsidP="00B275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D20">
              <w:rPr>
                <w:rFonts w:ascii="Arial" w:hAnsi="Arial" w:cs="Arial"/>
                <w:sz w:val="24"/>
                <w:szCs w:val="24"/>
              </w:rPr>
              <w:t xml:space="preserve">Отбор организации для приобретения </w:t>
            </w:r>
            <w:r w:rsidR="00F718F3" w:rsidRPr="00652D20">
              <w:rPr>
                <w:rFonts w:ascii="Arial" w:hAnsi="Arial" w:cs="Arial"/>
                <w:sz w:val="24"/>
                <w:szCs w:val="24"/>
              </w:rPr>
              <w:t xml:space="preserve">газового оборудования </w:t>
            </w:r>
            <w:r w:rsidR="007144AC" w:rsidRPr="00652D20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продажи в </w:t>
            </w:r>
            <w:r w:rsidR="00B27530" w:rsidRPr="00652D20">
              <w:rPr>
                <w:rFonts w:ascii="Arial" w:hAnsi="Arial" w:cs="Arial"/>
                <w:sz w:val="24"/>
                <w:szCs w:val="24"/>
              </w:rPr>
              <w:t>торговой</w:t>
            </w:r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 сети «</w:t>
            </w:r>
            <w:proofErr w:type="spellStart"/>
            <w:r w:rsidR="00992A4B" w:rsidRPr="00652D20">
              <w:rPr>
                <w:rFonts w:ascii="Arial" w:hAnsi="Arial" w:cs="Arial"/>
                <w:sz w:val="24"/>
                <w:szCs w:val="24"/>
              </w:rPr>
              <w:t>Газтехника</w:t>
            </w:r>
            <w:proofErr w:type="spellEnd"/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652D20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652D20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652D20">
              <w:rPr>
                <w:rFonts w:ascii="Arial" w:hAnsi="Arial" w:cs="Arial"/>
                <w:sz w:val="24"/>
                <w:szCs w:val="24"/>
              </w:rPr>
              <w:t>»,</w:t>
            </w:r>
            <w:r w:rsidR="00E90578" w:rsidRPr="00652D20">
              <w:rPr>
                <w:rFonts w:ascii="Arial" w:hAnsi="Arial" w:cs="Arial"/>
                <w:sz w:val="24"/>
                <w:szCs w:val="24"/>
              </w:rPr>
              <w:t xml:space="preserve"> для гарантийного ремонта и обслуживания газового оборудования</w:t>
            </w:r>
            <w:r w:rsidRPr="00652D20">
              <w:rPr>
                <w:rFonts w:ascii="Arial" w:hAnsi="Arial" w:cs="Arial"/>
                <w:sz w:val="24"/>
                <w:szCs w:val="24"/>
              </w:rPr>
              <w:t xml:space="preserve"> на условиях, предусмотренных Документацией о запросе предложений и Договором.</w:t>
            </w:r>
            <w:r w:rsidRPr="00652D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BC57C0" w:rsidP="00BC57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  <w:r w:rsidR="00076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96</w:t>
            </w:r>
            <w:r w:rsidR="00076316">
              <w:rPr>
                <w:rFonts w:ascii="Arial" w:hAnsi="Arial" w:cs="Arial"/>
              </w:rPr>
              <w:t>8</w:t>
            </w:r>
            <w:r w:rsidR="00C20B2C">
              <w:rPr>
                <w:rFonts w:ascii="Arial" w:hAnsi="Arial" w:cs="Arial"/>
              </w:rPr>
              <w:t xml:space="preserve"> (</w:t>
            </w:r>
            <w:r w:rsidR="00076316">
              <w:rPr>
                <w:rFonts w:ascii="Arial" w:hAnsi="Arial" w:cs="Arial"/>
              </w:rPr>
              <w:t xml:space="preserve">сто шестьдесят </w:t>
            </w:r>
            <w:r>
              <w:rPr>
                <w:rFonts w:ascii="Arial" w:hAnsi="Arial" w:cs="Arial"/>
              </w:rPr>
              <w:t xml:space="preserve">восемь </w:t>
            </w:r>
            <w:r w:rsidR="00076316">
              <w:rPr>
                <w:rFonts w:ascii="Arial" w:hAnsi="Arial" w:cs="Arial"/>
              </w:rPr>
              <w:t xml:space="preserve">тысяч </w:t>
            </w:r>
            <w:r>
              <w:rPr>
                <w:rFonts w:ascii="Arial" w:hAnsi="Arial" w:cs="Arial"/>
              </w:rPr>
              <w:t>девятьсот шестьдесят восемь)</w:t>
            </w:r>
            <w:r w:rsidR="00B70BD6">
              <w:rPr>
                <w:rFonts w:ascii="Arial" w:hAnsi="Arial" w:cs="Arial"/>
              </w:rPr>
              <w:t xml:space="preserve">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 w:rsidR="002472D3">
              <w:rPr>
                <w:rFonts w:ascii="Arial" w:hAnsi="Arial" w:cs="Arial"/>
              </w:rPr>
              <w:t>0</w:t>
            </w:r>
            <w:r w:rsidR="000B78BD">
              <w:rPr>
                <w:rFonts w:ascii="Arial" w:hAnsi="Arial" w:cs="Arial"/>
              </w:rPr>
              <w:t>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0B78BD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68" w:type="dxa"/>
              <w:tblLook w:val="04A0" w:firstRow="1" w:lastRow="0" w:firstColumn="1" w:lastColumn="0" w:noHBand="0" w:noVBand="1"/>
            </w:tblPr>
            <w:tblGrid>
              <w:gridCol w:w="703"/>
              <w:gridCol w:w="4013"/>
              <w:gridCol w:w="753"/>
              <w:gridCol w:w="699"/>
            </w:tblGrid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Бак расширительный  5663880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8л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C57C0" w:rsidRPr="00BC57C0" w:rsidTr="00BC57C0">
              <w:trPr>
                <w:trHeight w:val="6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Вентилятор 5653850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односкоростной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Датчик потока ГВС   619050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сборе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Датчик температуры 8434820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Датчик температуры  8435360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NTC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Клапан  предохранит 3 </w:t>
                  </w:r>
                  <w:proofErr w:type="spellStart"/>
                  <w:proofErr w:type="gram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атм</w:t>
                  </w:r>
                  <w:proofErr w:type="spellEnd"/>
                  <w:proofErr w:type="gram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9951170 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Мембрана 5405320 BAXI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15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Мотор трехходового клапана 5694580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C57C0" w:rsidRPr="00BC57C0" w:rsidTr="00BC57C0">
              <w:trPr>
                <w:trHeight w:val="10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Плата электронная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Main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Four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710591300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C57C0" w:rsidRPr="00BC57C0" w:rsidTr="00BC57C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Плата электронная MAIN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Sit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5685480(5663840)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Пресостат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9951690(5663750)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Стержень направляющий 5207860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C57C0" w:rsidRPr="00BC57C0" w:rsidTr="00BC57C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Теплообменник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битермический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616170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Плата электронная MIAD300 (MIB2SS2HL4)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Блок клапанов 3224-18.00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BC57C0" w:rsidRPr="00BC57C0" w:rsidTr="00BC57C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Блок управления электронный 3222-10.000-01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 электромагнитный 3227-02.290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Кольцо d 2,8 х</w:t>
                  </w:r>
                  <w:proofErr w:type="gram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,8 3227-02,207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390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Микровыключатель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3227-02.330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Теплообменник 3219-08.00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Узел водогазовый 3227-02,200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Кнопка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пьезорозжига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D102/22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Штуцер 3219-15.00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Термодатчик 3227-11.000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Датчик температуры 8435400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Плата 5687020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C57C0" w:rsidRPr="00BC57C0" w:rsidTr="00BC57C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Главный теплообменник 8023/1053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Neva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Lux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BC57C0" w:rsidRPr="00BC57C0" w:rsidTr="00BC57C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Теплообменник вторичный 21000 6052 01100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BC57C0" w:rsidRPr="00BC57C0" w:rsidTr="00BC57C0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Вентилятор GR03810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протока ГВС 21000 6050 00100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Комплект ремонтный колец уплотнительных 30029 6067 00100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C57C0" w:rsidRPr="00BC57C0" w:rsidTr="00BC57C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Втулка гидроблока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упл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прав/центр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Neva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Lux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Втулка трехходового клапана уплотнительная 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Neva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Lux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НОВ</w:t>
                  </w:r>
                  <w:proofErr w:type="gram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C57C0" w:rsidRPr="00BC57C0" w:rsidTr="00BC57C0">
              <w:trPr>
                <w:trHeight w:val="1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Крышка водяного узла в сборе G40-SP10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C57C0" w:rsidRPr="00BC57C0" w:rsidTr="00BC57C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Мембрана в сборе G40-SP01 (</w:t>
                  </w:r>
                  <w:proofErr w:type="spellStart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Мертик</w:t>
                  </w:r>
                  <w:proofErr w:type="spellEnd"/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7C0" w:rsidRPr="00BC57C0" w:rsidRDefault="00BC57C0" w:rsidP="00BC57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57C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A56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C57C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C57C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BC57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C57C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C57C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BC57C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BC57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BC57C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BC57C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BC57C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373C9"/>
    <w:rsid w:val="00040A7A"/>
    <w:rsid w:val="0005435E"/>
    <w:rsid w:val="00067C28"/>
    <w:rsid w:val="00076316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613C80"/>
    <w:rsid w:val="006313E4"/>
    <w:rsid w:val="00652D20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BA5E55"/>
    <w:rsid w:val="00BC57C0"/>
    <w:rsid w:val="00C20B2C"/>
    <w:rsid w:val="00CB78D4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90578"/>
    <w:rsid w:val="00EB6A8D"/>
    <w:rsid w:val="00ED3FE0"/>
    <w:rsid w:val="00EF56B2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62</cp:revision>
  <cp:lastPrinted>2012-05-10T08:14:00Z</cp:lastPrinted>
  <dcterms:created xsi:type="dcterms:W3CDTF">2012-03-26T14:01:00Z</dcterms:created>
  <dcterms:modified xsi:type="dcterms:W3CDTF">2012-05-14T08:58:00Z</dcterms:modified>
</cp:coreProperties>
</file>