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7D5F8C">
        <w:rPr>
          <w:rFonts w:ascii="Arial" w:hAnsi="Arial" w:cs="Arial"/>
          <w:b/>
        </w:rPr>
        <w:t>счетчиков газа</w:t>
      </w:r>
      <w:bookmarkStart w:id="0" w:name="_GoBack"/>
      <w:bookmarkEnd w:id="0"/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</w:t>
      </w:r>
      <w:r w:rsidR="004677D5">
        <w:rPr>
          <w:rStyle w:val="FontStyle39"/>
          <w:rFonts w:ascii="Arial" w:hAnsi="Arial" w:cs="Arial"/>
          <w:sz w:val="24"/>
          <w:szCs w:val="24"/>
        </w:rPr>
        <w:t>1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4677D5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4677D5">
              <w:rPr>
                <w:rFonts w:ascii="Arial" w:hAnsi="Arial" w:cs="Arial"/>
              </w:rPr>
              <w:t>счетчиков газа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Покупателем со склада Поставщика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 (семи)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1434"/>
              <w:gridCol w:w="3118"/>
              <w:gridCol w:w="568"/>
              <w:gridCol w:w="567"/>
            </w:tblGrid>
            <w:tr w:rsidR="004677D5" w:rsidTr="004677D5">
              <w:trPr>
                <w:trHeight w:val="255"/>
              </w:trPr>
              <w:tc>
                <w:tcPr>
                  <w:tcW w:w="5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Тех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.х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арактеристики</w:t>
                  </w:r>
                  <w:proofErr w:type="spellEnd"/>
                </w:p>
              </w:tc>
              <w:tc>
                <w:tcPr>
                  <w:tcW w:w="5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4677D5" w:rsidTr="004677D5">
              <w:trPr>
                <w:trHeight w:val="2535"/>
              </w:trPr>
              <w:tc>
                <w:tcPr>
                  <w:tcW w:w="5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 w:rsidP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Счетчик газа СГК-G4,</w:t>
                  </w:r>
                </w:p>
                <w:p w:rsidR="004677D5" w:rsidRDefault="004677D5" w:rsidP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г. Воронеж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Номинальный расход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Qном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)- 4 м3/ч, Наибольший расход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Qнаиб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 - 6 м3/ч, Порог чувствительности, 0,008 м3/ч, Температура рабочей и окружающей среды -40…+60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ºС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Межпроверочный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- 10 лет, Средний срок службы не менее - 18 лет, Габаритные размеры - 194х172х224  мм. Межосевое расстояние - 110 мм. С левым подводом газа.</w:t>
                  </w:r>
                </w:p>
              </w:tc>
              <w:tc>
                <w:tcPr>
                  <w:tcW w:w="5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</w:p>
              </w:tc>
            </w:tr>
            <w:tr w:rsidR="004677D5" w:rsidTr="004677D5">
              <w:trPr>
                <w:trHeight w:val="386"/>
              </w:trPr>
              <w:tc>
                <w:tcPr>
                  <w:tcW w:w="5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 w:rsidP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Счетчик газа СГК-G4,</w:t>
                  </w:r>
                </w:p>
                <w:p w:rsidR="004677D5" w:rsidRDefault="004677D5" w:rsidP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г. Воронеж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Номинальный расход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Qном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)- 4 м3/ч, Наибольший расход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Qнаиб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 - 6 м3/ч, Порог чувствительности, 0,008 м3/ч, Температура рабочей и окружающей среды -40…+60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ºС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Межпроверочный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- 10 лет, Средний срок службы не менее - 18 лет, Габаритные размеры - 194х172х224  мм.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Межосевое расстояние - 110 мм. С правым подводом газа.</w:t>
                  </w:r>
                </w:p>
              </w:tc>
              <w:tc>
                <w:tcPr>
                  <w:tcW w:w="5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</w:tr>
            <w:tr w:rsidR="004677D5" w:rsidTr="004677D5">
              <w:trPr>
                <w:trHeight w:val="270"/>
              </w:trPr>
              <w:tc>
                <w:tcPr>
                  <w:tcW w:w="5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 w:rsidP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Фильтр газа,</w:t>
                  </w:r>
                </w:p>
                <w:p w:rsidR="004677D5" w:rsidRDefault="004677D5" w:rsidP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г. Воронеж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для счетчика СГК-G4</w:t>
                  </w:r>
                </w:p>
              </w:tc>
              <w:tc>
                <w:tcPr>
                  <w:tcW w:w="5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677D5" w:rsidRDefault="004677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</w:tr>
          </w:tbl>
          <w:p w:rsidR="00851409" w:rsidRDefault="004677D5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 xml:space="preserve"> </w:t>
            </w:r>
            <w:r w:rsidR="00851409"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="00851409"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="00851409"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4677D5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A4BB6" w:rsidRDefault="004677D5" w:rsidP="00467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606 005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шестьсот шесть тысяч пять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52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йки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A4BB6" w:rsidRDefault="004677D5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643B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4677D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4677D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09:30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4677D5" w:rsidRDefault="004677D5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F508D" w:rsidRDefault="006F508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</w:t>
      </w:r>
      <w:r w:rsidR="004677D5">
        <w:rPr>
          <w:rFonts w:ascii="Arial" w:hAnsi="Arial" w:cs="Arial"/>
        </w:rPr>
        <w:t>1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2.2. Поставка Товара осуществляется </w:t>
      </w:r>
      <w:r w:rsidR="004677D5">
        <w:rPr>
          <w:rFonts w:ascii="Arial" w:hAnsi="Arial" w:cs="Arial"/>
        </w:rPr>
        <w:t>самовывозом Покупателя со склада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96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008"/>
        <w:gridCol w:w="1083"/>
        <w:gridCol w:w="1084"/>
        <w:gridCol w:w="1207"/>
        <w:gridCol w:w="1179"/>
        <w:gridCol w:w="1179"/>
        <w:gridCol w:w="1179"/>
      </w:tblGrid>
      <w:tr w:rsidR="004677D5" w:rsidRPr="004677D5" w:rsidTr="004677D5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4677D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677D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179" w:type="dxa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НДС 18%</w:t>
            </w:r>
          </w:p>
        </w:tc>
        <w:tc>
          <w:tcPr>
            <w:tcW w:w="1179" w:type="dxa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с НДС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677D5" w:rsidRPr="004627A0" w:rsidRDefault="004677D5" w:rsidP="004677D5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 с НДС</w:t>
            </w:r>
          </w:p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</w:tr>
      <w:tr w:rsidR="004677D5" w:rsidRPr="004677D5" w:rsidTr="004677D5">
        <w:trPr>
          <w:trHeight w:val="191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 xml:space="preserve">Счетчик газа </w:t>
            </w:r>
            <w:r>
              <w:rPr>
                <w:rFonts w:ascii="Arial" w:hAnsi="Arial" w:cs="Arial"/>
                <w:sz w:val="20"/>
                <w:szCs w:val="20"/>
              </w:rPr>
              <w:t>СГК-G4. г. Воронеж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7D5" w:rsidRPr="004677D5" w:rsidTr="004677D5">
        <w:trPr>
          <w:trHeight w:val="639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 газа СГК-G4, г. Воронеж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7D5" w:rsidRPr="004677D5" w:rsidTr="004677D5">
        <w:trPr>
          <w:trHeight w:val="2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Фильтр газа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г. Воронеж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7D5" w:rsidRPr="004677D5" w:rsidTr="004677D5">
        <w:trPr>
          <w:trHeight w:val="74"/>
          <w:jc w:val="center"/>
        </w:trPr>
        <w:tc>
          <w:tcPr>
            <w:tcW w:w="4878" w:type="dxa"/>
            <w:gridSpan w:val="4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677D5" w:rsidRDefault="004677D5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91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00"/>
        <w:gridCol w:w="1082"/>
        <w:gridCol w:w="1083"/>
        <w:gridCol w:w="2207"/>
      </w:tblGrid>
      <w:tr w:rsidR="004677D5" w:rsidRPr="004677D5" w:rsidTr="0013448D">
        <w:trPr>
          <w:trHeight w:val="25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4677D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677D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677D5" w:rsidRPr="004677D5" w:rsidRDefault="004677D5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13448D" w:rsidRPr="004677D5" w:rsidTr="0013448D">
        <w:trPr>
          <w:trHeight w:val="19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 xml:space="preserve">Счетчик газа </w:t>
            </w:r>
            <w:r>
              <w:rPr>
                <w:rFonts w:ascii="Arial" w:hAnsi="Arial" w:cs="Arial"/>
                <w:sz w:val="20"/>
                <w:szCs w:val="20"/>
              </w:rPr>
              <w:t>СГК-G4. г. Воронеж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13448D" w:rsidRPr="004677D5" w:rsidRDefault="0013448D" w:rsidP="001344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7 (семи) дней с момента заключения договора</w:t>
            </w:r>
          </w:p>
        </w:tc>
      </w:tr>
      <w:tr w:rsidR="0013448D" w:rsidRPr="004677D5" w:rsidTr="0013448D">
        <w:trPr>
          <w:trHeight w:val="7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 газа СГК-G4, г. Воронеж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207" w:type="dxa"/>
            <w:vMerge/>
            <w:shd w:val="clear" w:color="auto" w:fill="auto"/>
            <w:vAlign w:val="center"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8D" w:rsidRPr="004677D5" w:rsidTr="0013448D">
        <w:trPr>
          <w:trHeight w:val="1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13448D" w:rsidRPr="004677D5" w:rsidRDefault="0013448D" w:rsidP="001344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Фильтр газа</w:t>
            </w:r>
            <w:r>
              <w:rPr>
                <w:rFonts w:ascii="Arial" w:hAnsi="Arial" w:cs="Arial"/>
                <w:sz w:val="20"/>
                <w:szCs w:val="20"/>
              </w:rPr>
              <w:t>, г. Воронеж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207" w:type="dxa"/>
            <w:vMerge/>
            <w:shd w:val="clear" w:color="auto" w:fill="auto"/>
            <w:vAlign w:val="center"/>
          </w:tcPr>
          <w:p w:rsidR="0013448D" w:rsidRPr="004677D5" w:rsidRDefault="0013448D" w:rsidP="00467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4627A0" w:rsidRPr="007D17F1" w:rsidTr="004627A0">
        <w:trPr>
          <w:trHeight w:val="7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19" w:rsidRDefault="00046519">
      <w:r>
        <w:separator/>
      </w:r>
    </w:p>
  </w:endnote>
  <w:endnote w:type="continuationSeparator" w:id="0">
    <w:p w:rsidR="00046519" w:rsidRDefault="0004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19" w:rsidRDefault="00046519">
      <w:r>
        <w:separator/>
      </w:r>
    </w:p>
  </w:footnote>
  <w:footnote w:type="continuationSeparator" w:id="0">
    <w:p w:rsidR="00046519" w:rsidRDefault="0004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879CF"/>
    <w:rsid w:val="00195864"/>
    <w:rsid w:val="001A154A"/>
    <w:rsid w:val="001B1EE1"/>
    <w:rsid w:val="001C6985"/>
    <w:rsid w:val="001C775A"/>
    <w:rsid w:val="001D05C5"/>
    <w:rsid w:val="001E279B"/>
    <w:rsid w:val="002033CC"/>
    <w:rsid w:val="00204363"/>
    <w:rsid w:val="00207405"/>
    <w:rsid w:val="002143AD"/>
    <w:rsid w:val="00221151"/>
    <w:rsid w:val="002307C2"/>
    <w:rsid w:val="002816F1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76C7C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B074A"/>
    <w:rsid w:val="00DC499D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E08F1"/>
    <w:rsid w:val="00EE5414"/>
    <w:rsid w:val="00F0545D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2@oblgaz56.ru" TargetMode="Externa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2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1513-E0C7-449F-9EC0-463B7121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19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97</cp:revision>
  <cp:lastPrinted>2012-06-01T09:50:00Z</cp:lastPrinted>
  <dcterms:created xsi:type="dcterms:W3CDTF">2012-03-26T14:13:00Z</dcterms:created>
  <dcterms:modified xsi:type="dcterms:W3CDTF">2012-06-05T04:08:00Z</dcterms:modified>
</cp:coreProperties>
</file>