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4" w:rsidRDefault="0081771F">
      <w:pPr>
        <w:pStyle w:val="Style2"/>
        <w:widowControl/>
        <w:tabs>
          <w:tab w:val="left" w:leader="underscore" w:pos="3725"/>
        </w:tabs>
        <w:spacing w:before="53"/>
        <w:jc w:val="center"/>
        <w:rPr>
          <w:rStyle w:val="FontStyle19"/>
        </w:rPr>
      </w:pPr>
      <w:r>
        <w:rPr>
          <w:rStyle w:val="FontStyle19"/>
        </w:rPr>
        <w:t>ДОГОВОР ПОСТАВКИ №</w:t>
      </w:r>
      <w:r>
        <w:rPr>
          <w:rStyle w:val="FontStyle19"/>
        </w:rPr>
        <w:tab/>
      </w:r>
    </w:p>
    <w:p w:rsidR="000D12E4" w:rsidRDefault="000D12E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0D12E4" w:rsidRPr="0028240A" w:rsidRDefault="0081771F" w:rsidP="0028240A">
      <w:pPr>
        <w:pStyle w:val="Style8"/>
        <w:widowControl/>
        <w:tabs>
          <w:tab w:val="left" w:pos="5770"/>
          <w:tab w:val="left" w:leader="underscore" w:pos="6302"/>
          <w:tab w:val="left" w:leader="underscore" w:pos="8102"/>
        </w:tabs>
        <w:spacing w:before="53"/>
        <w:jc w:val="left"/>
        <w:rPr>
          <w:sz w:val="22"/>
          <w:szCs w:val="22"/>
        </w:rPr>
      </w:pPr>
      <w:r>
        <w:rPr>
          <w:rStyle w:val="FontStyle21"/>
        </w:rPr>
        <w:t xml:space="preserve">г. </w:t>
      </w:r>
      <w:r w:rsidR="0075482B">
        <w:rPr>
          <w:rStyle w:val="FontStyle21"/>
        </w:rPr>
        <w:t>Бугуруслан</w:t>
      </w:r>
      <w:r w:rsidR="006D0B5C">
        <w:rPr>
          <w:rStyle w:val="FontStyle21"/>
        </w:rPr>
        <w:t xml:space="preserve">                                               </w:t>
      </w:r>
      <w:r w:rsidR="00193F2B">
        <w:rPr>
          <w:rStyle w:val="FontStyle21"/>
        </w:rPr>
        <w:t xml:space="preserve">          </w:t>
      </w:r>
      <w:r w:rsidR="008C13C4">
        <w:rPr>
          <w:rStyle w:val="FontStyle21"/>
        </w:rPr>
        <w:t xml:space="preserve">    </w:t>
      </w:r>
      <w:r w:rsidR="006D0B5C">
        <w:rPr>
          <w:rStyle w:val="FontStyle21"/>
        </w:rPr>
        <w:t xml:space="preserve">      </w:t>
      </w:r>
      <w:r w:rsidR="008C13C4">
        <w:rPr>
          <w:rStyle w:val="FontStyle21"/>
        </w:rPr>
        <w:t>«___»____________</w:t>
      </w:r>
      <w:r w:rsidR="00193F2B">
        <w:rPr>
          <w:rStyle w:val="FontStyle21"/>
        </w:rPr>
        <w:t xml:space="preserve"> </w:t>
      </w:r>
      <w:r>
        <w:rPr>
          <w:rStyle w:val="FontStyle21"/>
        </w:rPr>
        <w:t>201</w:t>
      </w:r>
      <w:r w:rsidR="00FF0A12">
        <w:rPr>
          <w:rStyle w:val="FontStyle21"/>
        </w:rPr>
        <w:t>7</w:t>
      </w:r>
      <w:r w:rsidR="000B2796">
        <w:rPr>
          <w:rStyle w:val="FontStyle21"/>
        </w:rPr>
        <w:t xml:space="preserve"> </w:t>
      </w:r>
      <w:r>
        <w:rPr>
          <w:rStyle w:val="FontStyle21"/>
        </w:rPr>
        <w:t>года</w:t>
      </w:r>
    </w:p>
    <w:p w:rsidR="0028240A" w:rsidRDefault="0044367C" w:rsidP="0028240A">
      <w:pPr>
        <w:pStyle w:val="Style3"/>
        <w:widowControl/>
        <w:tabs>
          <w:tab w:val="left" w:leader="underscore" w:pos="4488"/>
        </w:tabs>
        <w:spacing w:before="38" w:line="274" w:lineRule="exact"/>
        <w:rPr>
          <w:rStyle w:val="FontStyle21"/>
        </w:rPr>
      </w:pPr>
      <w:r>
        <w:rPr>
          <w:rFonts w:eastAsia="Times New Roman"/>
          <w:sz w:val="22"/>
          <w:szCs w:val="22"/>
        </w:rPr>
        <w:t>____________________________________________________________</w:t>
      </w:r>
      <w:r w:rsidR="0075482B" w:rsidRPr="006D0B5C">
        <w:rPr>
          <w:rFonts w:eastAsia="Times New Roman"/>
          <w:sz w:val="22"/>
          <w:szCs w:val="22"/>
        </w:rPr>
        <w:t>,</w:t>
      </w:r>
      <w:r w:rsidR="0081771F" w:rsidRPr="006D0B5C">
        <w:rPr>
          <w:rStyle w:val="FontStyle20"/>
        </w:rPr>
        <w:t xml:space="preserve"> </w:t>
      </w:r>
      <w:r w:rsidR="0081771F" w:rsidRPr="006D0B5C">
        <w:rPr>
          <w:rStyle w:val="FontStyle21"/>
        </w:rPr>
        <w:t>именуемое в дальнейшем «Поставщик», в лице</w:t>
      </w:r>
      <w:r w:rsidR="0075482B" w:rsidRPr="006D0B5C">
        <w:rPr>
          <w:sz w:val="22"/>
          <w:szCs w:val="22"/>
        </w:rPr>
        <w:t xml:space="preserve"> </w:t>
      </w:r>
      <w:r w:rsidR="0075482B" w:rsidRPr="006D0B5C">
        <w:rPr>
          <w:rFonts w:eastAsia="Times New Roman"/>
          <w:sz w:val="22"/>
          <w:szCs w:val="22"/>
        </w:rPr>
        <w:t>директора</w:t>
      </w:r>
      <w:r w:rsidR="00184096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_________________________________________</w:t>
      </w:r>
      <w:r w:rsidR="0075482B" w:rsidRPr="006D0B5C">
        <w:rPr>
          <w:rFonts w:eastAsia="Times New Roman"/>
          <w:sz w:val="22"/>
          <w:szCs w:val="22"/>
        </w:rPr>
        <w:t>, действующего на оснований Устава</w:t>
      </w:r>
      <w:r w:rsidR="0081771F" w:rsidRPr="006D0B5C">
        <w:rPr>
          <w:rStyle w:val="FontStyle21"/>
        </w:rPr>
        <w:t>, с одной стороны, и</w:t>
      </w:r>
      <w:r w:rsidR="006D0B5C">
        <w:rPr>
          <w:rStyle w:val="FontStyle21"/>
        </w:rPr>
        <w:t xml:space="preserve"> </w:t>
      </w:r>
      <w:r w:rsidR="0075482B" w:rsidRPr="006D0B5C">
        <w:rPr>
          <w:rStyle w:val="FontStyle21"/>
        </w:rPr>
        <w:t>АО «Газпром газораспределение Оренбург»</w:t>
      </w:r>
      <w:r w:rsidR="0081771F" w:rsidRPr="006D0B5C">
        <w:rPr>
          <w:rStyle w:val="FontStyle21"/>
        </w:rPr>
        <w:t xml:space="preserve">, именуемое в </w:t>
      </w:r>
      <w:r w:rsidR="00184096">
        <w:rPr>
          <w:rStyle w:val="FontStyle21"/>
        </w:rPr>
        <w:t>дальнейшем «Покупатель», в лиц</w:t>
      </w:r>
      <w:r w:rsidR="0081771F" w:rsidRPr="006D0B5C">
        <w:rPr>
          <w:rStyle w:val="FontStyle21"/>
        </w:rPr>
        <w:t xml:space="preserve"> </w:t>
      </w:r>
      <w:r w:rsidR="0075482B" w:rsidRPr="006D0B5C">
        <w:rPr>
          <w:rStyle w:val="FontStyle21"/>
        </w:rPr>
        <w:t>директора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филиала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АО «Газпром газораспределение Оренбург» в г</w:t>
      </w:r>
      <w:proofErr w:type="gramStart"/>
      <w:r w:rsidR="0075482B" w:rsidRPr="006D0B5C">
        <w:rPr>
          <w:rStyle w:val="FontStyle21"/>
        </w:rPr>
        <w:t>.Б</w:t>
      </w:r>
      <w:proofErr w:type="gramEnd"/>
      <w:r w:rsidR="0075482B" w:rsidRPr="006D0B5C">
        <w:rPr>
          <w:rStyle w:val="FontStyle21"/>
        </w:rPr>
        <w:t>угуруслане</w:t>
      </w:r>
      <w:r w:rsidR="000B2796">
        <w:rPr>
          <w:rStyle w:val="FontStyle21"/>
        </w:rPr>
        <w:t xml:space="preserve"> </w:t>
      </w:r>
      <w:r w:rsidR="0075482B" w:rsidRPr="006D0B5C">
        <w:rPr>
          <w:rStyle w:val="FontStyle21"/>
        </w:rPr>
        <w:t>Вишнякова А.В.</w:t>
      </w:r>
      <w:r w:rsidR="000B2796">
        <w:rPr>
          <w:rStyle w:val="FontStyle21"/>
        </w:rPr>
        <w:t>,</w:t>
      </w:r>
      <w:r w:rsidR="0081771F" w:rsidRPr="006D0B5C">
        <w:rPr>
          <w:rStyle w:val="FontStyle21"/>
        </w:rPr>
        <w:t xml:space="preserve"> действующего на основании доверенности</w:t>
      </w:r>
      <w:r w:rsid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№</w:t>
      </w:r>
      <w:r w:rsidR="005518D5">
        <w:rPr>
          <w:rStyle w:val="FontStyle21"/>
        </w:rPr>
        <w:t xml:space="preserve"> 21</w:t>
      </w:r>
      <w:r w:rsidR="0075482B" w:rsidRP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 xml:space="preserve">от </w:t>
      </w:r>
      <w:r w:rsidR="005518D5">
        <w:rPr>
          <w:rStyle w:val="FontStyle21"/>
        </w:rPr>
        <w:t>9.12.2015</w:t>
      </w:r>
      <w:r w:rsidR="0081771F" w:rsidRPr="006D0B5C">
        <w:rPr>
          <w:rStyle w:val="FontStyle21"/>
        </w:rPr>
        <w:t xml:space="preserve"> года с другой стороны, вместе именуемые «Стороны», а</w:t>
      </w:r>
      <w:r w:rsid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по отдельности «Сторона», заключили настоящий договор (далее -</w:t>
      </w:r>
      <w:r w:rsidR="006D0B5C" w:rsidRPr="006D0B5C">
        <w:rPr>
          <w:rStyle w:val="FontStyle21"/>
        </w:rPr>
        <w:t xml:space="preserve"> </w:t>
      </w:r>
      <w:r w:rsidR="0081771F" w:rsidRPr="006D0B5C">
        <w:rPr>
          <w:rStyle w:val="FontStyle21"/>
        </w:rPr>
        <w:t>Договор) о нижеследующем:</w:t>
      </w:r>
    </w:p>
    <w:p w:rsidR="000D12E4" w:rsidRPr="0028240A" w:rsidRDefault="006D0B5C" w:rsidP="0028240A">
      <w:pPr>
        <w:pStyle w:val="Style3"/>
        <w:widowControl/>
        <w:tabs>
          <w:tab w:val="left" w:leader="underscore" w:pos="4488"/>
        </w:tabs>
        <w:spacing w:before="38" w:line="274" w:lineRule="exact"/>
        <w:jc w:val="center"/>
        <w:rPr>
          <w:rStyle w:val="FontStyle19"/>
          <w:b w:val="0"/>
          <w:bCs w:val="0"/>
        </w:rPr>
      </w:pPr>
      <w:r>
        <w:rPr>
          <w:rStyle w:val="FontStyle19"/>
        </w:rPr>
        <w:t>1.</w:t>
      </w:r>
      <w:r w:rsidR="0081771F">
        <w:rPr>
          <w:rStyle w:val="FontStyle19"/>
        </w:rPr>
        <w:t>ПРЕДМЕТ ДОГОВОРА</w:t>
      </w:r>
    </w:p>
    <w:p w:rsidR="000D12E4" w:rsidRDefault="000D12E4">
      <w:pPr>
        <w:widowControl/>
        <w:rPr>
          <w:sz w:val="2"/>
          <w:szCs w:val="2"/>
        </w:rPr>
      </w:pPr>
    </w:p>
    <w:p w:rsidR="000D12E4" w:rsidRDefault="006D0B5C" w:rsidP="006D0B5C">
      <w:pPr>
        <w:pStyle w:val="Style5"/>
        <w:widowControl/>
        <w:tabs>
          <w:tab w:val="left" w:pos="1070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1.1.</w:t>
      </w:r>
      <w:r w:rsidR="0081771F">
        <w:rPr>
          <w:rStyle w:val="FontStyle21"/>
        </w:rPr>
        <w:t>Поставщик обязуется поставить Покупателю или указанному им Грузополучателю Товар, указанный в Спецификации (Приложение № 1 к настоящему Договору), а Покупатель обязуется принять и оплатить Товар.</w:t>
      </w:r>
    </w:p>
    <w:p w:rsidR="000D12E4" w:rsidRPr="00FF0A12" w:rsidRDefault="006D0B5C" w:rsidP="00FF0A12">
      <w:pPr>
        <w:pStyle w:val="Style5"/>
        <w:widowControl/>
        <w:tabs>
          <w:tab w:val="left" w:pos="1070"/>
        </w:tabs>
        <w:spacing w:line="274" w:lineRule="exact"/>
        <w:ind w:right="5" w:firstLine="567"/>
        <w:rPr>
          <w:sz w:val="22"/>
          <w:szCs w:val="22"/>
        </w:rPr>
      </w:pPr>
      <w:r>
        <w:rPr>
          <w:rStyle w:val="FontStyle21"/>
        </w:rPr>
        <w:t>1.2.</w:t>
      </w:r>
      <w:r w:rsidR="0081771F">
        <w:rPr>
          <w:rStyle w:val="FontStyle21"/>
        </w:rPr>
        <w:t>Ассортимент и количество поставляемого Товара, его стоимость, наименование Грузополучателя, сроки и условия поставки, условия оплаты устанавливаются в Спецификации (Приложение № 1 к настоящему Договору).</w:t>
      </w:r>
    </w:p>
    <w:p w:rsidR="000D12E4" w:rsidRDefault="006D0B5C">
      <w:pPr>
        <w:pStyle w:val="Style2"/>
        <w:widowControl/>
        <w:spacing w:before="38" w:line="274" w:lineRule="exact"/>
        <w:ind w:left="3902"/>
        <w:jc w:val="left"/>
        <w:rPr>
          <w:rStyle w:val="FontStyle19"/>
        </w:rPr>
      </w:pPr>
      <w:r>
        <w:rPr>
          <w:rStyle w:val="FontStyle19"/>
        </w:rPr>
        <w:t>2</w:t>
      </w:r>
      <w:r w:rsidR="0081771F">
        <w:rPr>
          <w:rStyle w:val="FontStyle19"/>
        </w:rPr>
        <w:t>. КАЧЕСТВО ТОВАРА</w:t>
      </w:r>
    </w:p>
    <w:p w:rsidR="000D12E4" w:rsidRDefault="00EC76B6" w:rsidP="00EC76B6">
      <w:pPr>
        <w:pStyle w:val="Style5"/>
        <w:widowControl/>
        <w:tabs>
          <w:tab w:val="left" w:pos="1061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2.1.</w:t>
      </w:r>
      <w:r w:rsidR="0081771F">
        <w:rPr>
          <w:rStyle w:val="FontStyle21"/>
        </w:rPr>
        <w:t>Качество Товара должно соответствовать требованиям государственных стандартов, отраслевых стандартов, технических условий и иных нормативных документов, установленных в Российской Федерации для данного Товара, и подтверждаться соответствующими документами на русском языке.</w:t>
      </w:r>
    </w:p>
    <w:p w:rsidR="00184096" w:rsidRDefault="00184096" w:rsidP="00EC76B6">
      <w:pPr>
        <w:pStyle w:val="Style5"/>
        <w:widowControl/>
        <w:tabs>
          <w:tab w:val="left" w:pos="1061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2.2. Поставляемые Товары должны быть новыми, не бывшими в эксплуатации, без дефектов.</w:t>
      </w:r>
    </w:p>
    <w:p w:rsidR="000D12E4" w:rsidRPr="0028240A" w:rsidRDefault="00184096" w:rsidP="0028240A">
      <w:pPr>
        <w:pStyle w:val="Style5"/>
        <w:widowControl/>
        <w:tabs>
          <w:tab w:val="left" w:pos="1162"/>
        </w:tabs>
        <w:spacing w:line="274" w:lineRule="exact"/>
        <w:ind w:right="5" w:firstLine="567"/>
        <w:rPr>
          <w:sz w:val="22"/>
          <w:szCs w:val="22"/>
        </w:rPr>
      </w:pPr>
      <w:r>
        <w:rPr>
          <w:rStyle w:val="FontStyle21"/>
        </w:rPr>
        <w:t>2.3</w:t>
      </w:r>
      <w:r w:rsidR="00EC76B6">
        <w:rPr>
          <w:rStyle w:val="FontStyle21"/>
        </w:rPr>
        <w:t>.</w:t>
      </w:r>
      <w:r w:rsidR="0081771F">
        <w:rPr>
          <w:rStyle w:val="FontStyle21"/>
        </w:rPr>
        <w:t>Документы, подтверждающие качество Товара, предоставляются Поставщиком Покупателю вместе с поставляемым Товаром.</w:t>
      </w:r>
    </w:p>
    <w:p w:rsidR="000D12E4" w:rsidRDefault="00EC76B6">
      <w:pPr>
        <w:pStyle w:val="Style2"/>
        <w:widowControl/>
        <w:spacing w:before="38" w:line="274" w:lineRule="exact"/>
        <w:ind w:left="3005"/>
        <w:jc w:val="left"/>
        <w:rPr>
          <w:rStyle w:val="FontStyle19"/>
        </w:rPr>
      </w:pPr>
      <w:r>
        <w:rPr>
          <w:rStyle w:val="FontStyle19"/>
        </w:rPr>
        <w:t>3</w:t>
      </w:r>
      <w:r w:rsidR="0081771F">
        <w:rPr>
          <w:rStyle w:val="FontStyle19"/>
        </w:rPr>
        <w:t>. ПОРЯДОК И УСЛОВИЯ ПОСТАВКИ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right="24" w:firstLine="567"/>
        <w:rPr>
          <w:rStyle w:val="FontStyle21"/>
        </w:rPr>
      </w:pPr>
      <w:r>
        <w:rPr>
          <w:rStyle w:val="FontStyle21"/>
        </w:rPr>
        <w:t>3.1.</w:t>
      </w:r>
      <w:r w:rsidR="0081771F">
        <w:rPr>
          <w:rStyle w:val="FontStyle21"/>
        </w:rPr>
        <w:t>Поставка Товара осуществляется в соответствии со сроками и условиями, согласованными Сторонами в Спецификации (Приложение № 1 к настоящему Договору).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3.2.</w:t>
      </w:r>
      <w:r w:rsidR="0081771F">
        <w:rPr>
          <w:rStyle w:val="FontStyle21"/>
        </w:rPr>
        <w:t xml:space="preserve">Приемка Товара Покупателем или Грузополучателем осуществляется по документам, предусмотренным законодательством РФ для осуществления торговых операций (актом приемки-передачи, унифицированной форме товарной накладной ТОРГ-12, универсальным передаточным документом, или иным документам, предусмотренным Федеральным законом от 06.12.2011 </w:t>
      </w:r>
      <w:r w:rsidR="000B2796">
        <w:rPr>
          <w:rStyle w:val="FontStyle21"/>
        </w:rPr>
        <w:t>№</w:t>
      </w:r>
      <w:r w:rsidR="0081771F">
        <w:rPr>
          <w:rStyle w:val="FontStyle21"/>
        </w:rPr>
        <w:t xml:space="preserve"> 402-ФЗ "О бухгалтерском учете").</w:t>
      </w:r>
    </w:p>
    <w:p w:rsidR="00184096" w:rsidRDefault="00184096" w:rsidP="00EC76B6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Документы о приёмке Товара должны быть оформлены в </w:t>
      </w:r>
      <w:proofErr w:type="spellStart"/>
      <w:proofErr w:type="gramStart"/>
      <w:r>
        <w:rPr>
          <w:rStyle w:val="FontStyle21"/>
        </w:rPr>
        <w:t>в</w:t>
      </w:r>
      <w:proofErr w:type="spellEnd"/>
      <w:proofErr w:type="gramEnd"/>
      <w:r>
        <w:rPr>
          <w:rStyle w:val="FontStyle21"/>
        </w:rPr>
        <w:t xml:space="preserve"> полном соответствии со Спецификацией (Приложение №1 к Договору.)</w:t>
      </w:r>
    </w:p>
    <w:p w:rsidR="000D12E4" w:rsidRDefault="0081771F" w:rsidP="00EC76B6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В противном случае Покупатель или Грузополучател</w:t>
      </w:r>
      <w:r w:rsidR="00184096">
        <w:rPr>
          <w:rStyle w:val="FontStyle21"/>
        </w:rPr>
        <w:t>ь вправе отказаться от приемки Т</w:t>
      </w:r>
      <w:r>
        <w:rPr>
          <w:rStyle w:val="FontStyle21"/>
        </w:rPr>
        <w:t>овара без возмещения Поставщику р</w:t>
      </w:r>
      <w:r w:rsidR="00184096">
        <w:rPr>
          <w:rStyle w:val="FontStyle21"/>
        </w:rPr>
        <w:t>асходов, связанных с поставкой Т</w:t>
      </w:r>
      <w:r>
        <w:rPr>
          <w:rStyle w:val="FontStyle21"/>
        </w:rPr>
        <w:t>овара.</w:t>
      </w:r>
    </w:p>
    <w:p w:rsidR="000D12E4" w:rsidRDefault="0081771F" w:rsidP="00EC76B6">
      <w:pPr>
        <w:pStyle w:val="Style3"/>
        <w:widowControl/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Моментом поставки является дата подписания Покупателем или Грузополучателем указанных в настоящем пункте документов.</w:t>
      </w:r>
    </w:p>
    <w:p w:rsidR="000D12E4" w:rsidRDefault="0081771F" w:rsidP="00EC76B6">
      <w:pPr>
        <w:pStyle w:val="Style3"/>
        <w:widowControl/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В течение 5-ти календарных дней </w:t>
      </w:r>
      <w:proofErr w:type="gramStart"/>
      <w:r>
        <w:rPr>
          <w:rStyle w:val="FontStyle21"/>
        </w:rPr>
        <w:t>с даты поставки</w:t>
      </w:r>
      <w:proofErr w:type="gramEnd"/>
      <w:r>
        <w:rPr>
          <w:rStyle w:val="FontStyle21"/>
        </w:rPr>
        <w:t xml:space="preserve"> Товара Поставщик предоставляет Покупателю счет-фактуру.</w:t>
      </w:r>
      <w:r w:rsidR="00184096">
        <w:rPr>
          <w:rStyle w:val="FontStyle21"/>
        </w:rPr>
        <w:t xml:space="preserve"> Допускается выставление Поставщиком Покупателю </w:t>
      </w:r>
      <w:proofErr w:type="gramStart"/>
      <w:r w:rsidR="00184096">
        <w:rPr>
          <w:rStyle w:val="FontStyle21"/>
        </w:rPr>
        <w:t>универсального</w:t>
      </w:r>
      <w:proofErr w:type="gramEnd"/>
      <w:r w:rsidR="00184096">
        <w:rPr>
          <w:rStyle w:val="FontStyle21"/>
        </w:rPr>
        <w:t xml:space="preserve"> передаточного документы, заменяющего собой и счёт фактуру и передаточный документ (акт, накладную) одновременно.</w:t>
      </w:r>
    </w:p>
    <w:p w:rsidR="000D12E4" w:rsidRDefault="00EC76B6" w:rsidP="00EC76B6">
      <w:pPr>
        <w:pStyle w:val="Style5"/>
        <w:widowControl/>
        <w:tabs>
          <w:tab w:val="left" w:pos="116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3.3.</w:t>
      </w:r>
      <w:r w:rsidR="0081771F">
        <w:rPr>
          <w:rStyle w:val="FontStyle21"/>
        </w:rPr>
        <w:t>Право собственности на Товар переходит к Покупателю или Грузополучателю с момента приемки Товара Покупателем или Грузо</w:t>
      </w:r>
      <w:r>
        <w:rPr>
          <w:rStyle w:val="FontStyle21"/>
        </w:rPr>
        <w:t>получателем в соответствии с п.3</w:t>
      </w:r>
      <w:r w:rsidR="0081771F">
        <w:rPr>
          <w:rStyle w:val="FontStyle21"/>
        </w:rPr>
        <w:t>.2. настоящего Договора. Риски случайной гибели или случайного повреждения Товара переходят к Покупателю или Грузополучателю с момента перехода права собственности на Товар.</w:t>
      </w:r>
    </w:p>
    <w:p w:rsidR="000D12E4" w:rsidRDefault="00EC76B6" w:rsidP="00EC76B6">
      <w:pPr>
        <w:pStyle w:val="Style5"/>
        <w:widowControl/>
        <w:tabs>
          <w:tab w:val="left" w:pos="1104"/>
        </w:tabs>
        <w:spacing w:before="53" w:line="274" w:lineRule="exact"/>
        <w:ind w:right="10" w:firstLine="567"/>
        <w:rPr>
          <w:rStyle w:val="FontStyle21"/>
        </w:rPr>
      </w:pPr>
      <w:r>
        <w:rPr>
          <w:rStyle w:val="FontStyle21"/>
        </w:rPr>
        <w:t>3.4.</w:t>
      </w:r>
      <w:r w:rsidR="0081771F">
        <w:rPr>
          <w:rStyle w:val="FontStyle21"/>
        </w:rPr>
        <w:t>Одновременно с передачей Товара Поставщик обязан передать Покупателю или Грузополучателю эксплуатационную и монтажную документацию, паспорта (сертификаты) и иную документацию на Товар в соответствии с действующими нормативно-правовыми актами.</w:t>
      </w:r>
    </w:p>
    <w:p w:rsidR="000D12E4" w:rsidRDefault="00EC76B6" w:rsidP="00EC76B6">
      <w:pPr>
        <w:pStyle w:val="Style5"/>
        <w:widowControl/>
        <w:tabs>
          <w:tab w:val="left" w:pos="1003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3.5.</w:t>
      </w:r>
      <w:r w:rsidR="0081771F">
        <w:rPr>
          <w:rStyle w:val="FontStyle21"/>
        </w:rPr>
        <w:t>Поставляемый Товар должен быть промаркирован, затарен и (или) упакован. При этом маркировка, тара и упаковка Товара должны соответствовать обязательным стандартам производителя и требованиям действующего законодательства и обеспечивать его сохранность при перевозке, транспортировке и хранении. Не допускается удаление, повреждение (потертости) маркировки.</w:t>
      </w:r>
    </w:p>
    <w:p w:rsidR="000D12E4" w:rsidRDefault="00EC76B6" w:rsidP="00EC76B6">
      <w:pPr>
        <w:pStyle w:val="Style5"/>
        <w:widowControl/>
        <w:tabs>
          <w:tab w:val="left" w:pos="1195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lastRenderedPageBreak/>
        <w:t>3.6.</w:t>
      </w:r>
      <w:r w:rsidR="0081771F">
        <w:rPr>
          <w:rStyle w:val="FontStyle21"/>
        </w:rPr>
        <w:t xml:space="preserve">Покупатель (Грузополучатель) организовывает приемку и проверку Товара Грузополучателем по количеству в день поставки Товара, а по качеству не позднее 14 (четырнадцати) рабочих дней </w:t>
      </w:r>
      <w:proofErr w:type="gramStart"/>
      <w:r w:rsidR="0081771F">
        <w:rPr>
          <w:rStyle w:val="FontStyle21"/>
        </w:rPr>
        <w:t>с даты поставки</w:t>
      </w:r>
      <w:proofErr w:type="gramEnd"/>
      <w:r w:rsidR="0081771F">
        <w:rPr>
          <w:rStyle w:val="FontStyle21"/>
        </w:rPr>
        <w:t>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3.7.</w:t>
      </w:r>
      <w:r w:rsidR="0081771F">
        <w:rPr>
          <w:rStyle w:val="FontStyle21"/>
        </w:rPr>
        <w:t xml:space="preserve">При обнаружении недопоставки Товара по количеству Покупатель или Грузополучатель вправе потребовать от Поставщика поставить недостающее количество Товара. В этом случае Поставщик обязан </w:t>
      </w:r>
      <w:proofErr w:type="spellStart"/>
      <w:r w:rsidR="0081771F">
        <w:rPr>
          <w:rStyle w:val="FontStyle21"/>
        </w:rPr>
        <w:t>допоставить</w:t>
      </w:r>
      <w:proofErr w:type="spellEnd"/>
      <w:r w:rsidR="0081771F">
        <w:rPr>
          <w:rStyle w:val="FontStyle21"/>
        </w:rPr>
        <w:t xml:space="preserve"> Товар в течение 7 (семи) календарных дней с момента предъявления Покупателем или Грузополучателем соответствующего требования.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3.8.</w:t>
      </w:r>
      <w:r w:rsidR="0081771F">
        <w:rPr>
          <w:rStyle w:val="FontStyle21"/>
        </w:rPr>
        <w:t>При обнаружении недостатков по качеству, в том числе в течение гарантийного срока, а также в случае поставки некомплектного Товара Покупатель или Грузополучатель в течение 5 (пяти) рабочих дней с момента обнаружения недостатков письменно (по факсу или телеграммой) уведомляет об этом Поставщика. Поставщик направляет своего представителя соответственно к Покупателю или Грузополучателю для составления акта о некачественном и/или некомплектном Товаре и его замене или доукомплектовании. В случае неприбытия представителя Поставщика к месту нахождения Товара в течение 10 (десяти) дней со дня получения предусмотренного настоящим пунктом уведомления со стороны Покупателя или Грузополучателя, Покупатель или Грузополучатель имеют право составить односторонний акт о недостатках Товара по качеству и/или недоукомплектовании Товара. При этом Покупатель или Грузополучатель вправе потребовать от Поставщика устранения выявленных недостатков или замены Товара в течение 30 (тридцати) календарных дней с момента составления соответствующего акта.</w:t>
      </w:r>
    </w:p>
    <w:p w:rsidR="000D12E4" w:rsidRDefault="00EC76B6" w:rsidP="00EC76B6">
      <w:pPr>
        <w:pStyle w:val="Style5"/>
        <w:widowControl/>
        <w:tabs>
          <w:tab w:val="left" w:pos="99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3.9.</w:t>
      </w:r>
      <w:r w:rsidR="0081771F">
        <w:rPr>
          <w:rStyle w:val="FontStyle21"/>
        </w:rPr>
        <w:t>В случае возникновения спора по поводу качества Товара, проводится независимая экспертиза. Расходы по проведению экспертизы несет Покупатель или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- если в соответствии с результатами экспертизы требования Покупателя или Грузополучателя будут признаны обоснованными.</w:t>
      </w:r>
    </w:p>
    <w:p w:rsidR="000D12E4" w:rsidRPr="0028240A" w:rsidRDefault="00EC76B6" w:rsidP="0028240A">
      <w:pPr>
        <w:pStyle w:val="Style5"/>
        <w:widowControl/>
        <w:tabs>
          <w:tab w:val="left" w:pos="1157"/>
        </w:tabs>
        <w:spacing w:line="274" w:lineRule="exact"/>
        <w:ind w:left="571" w:right="10" w:firstLine="0"/>
        <w:rPr>
          <w:sz w:val="22"/>
          <w:szCs w:val="22"/>
        </w:rPr>
      </w:pPr>
      <w:r>
        <w:rPr>
          <w:rStyle w:val="FontStyle21"/>
        </w:rPr>
        <w:t>3.10.</w:t>
      </w:r>
      <w:r w:rsidR="0081771F">
        <w:rPr>
          <w:rStyle w:val="FontStyle21"/>
        </w:rPr>
        <w:t>Поставщик имеет право произвести досрочную поставку Товара по согласованию с Покупателем.</w:t>
      </w:r>
    </w:p>
    <w:p w:rsidR="000D12E4" w:rsidRDefault="00C1165A">
      <w:pPr>
        <w:pStyle w:val="Style2"/>
        <w:widowControl/>
        <w:spacing w:before="38" w:line="274" w:lineRule="exact"/>
        <w:jc w:val="center"/>
        <w:rPr>
          <w:rStyle w:val="FontStyle19"/>
        </w:rPr>
      </w:pPr>
      <w:r>
        <w:rPr>
          <w:rStyle w:val="FontStyle19"/>
        </w:rPr>
        <w:t>4</w:t>
      </w:r>
      <w:r w:rsidR="0081771F">
        <w:rPr>
          <w:rStyle w:val="FontStyle19"/>
        </w:rPr>
        <w:t>. ЦЕНА ТОВАРА И ПОРЯДОК РАСЧЕТОВ</w:t>
      </w:r>
    </w:p>
    <w:p w:rsidR="000D12E4" w:rsidRDefault="00C1165A" w:rsidP="00C1165A">
      <w:pPr>
        <w:pStyle w:val="Style5"/>
        <w:widowControl/>
        <w:tabs>
          <w:tab w:val="left" w:pos="1003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4.1.</w:t>
      </w:r>
      <w:r w:rsidR="0081771F">
        <w:rPr>
          <w:rStyle w:val="FontStyle21"/>
        </w:rPr>
        <w:t>Стоимость за единицу Товара и общая стоимость Товара, поставляемого по настоящему</w:t>
      </w:r>
      <w:r w:rsidR="0081771F">
        <w:rPr>
          <w:rStyle w:val="FontStyle21"/>
        </w:rPr>
        <w:br/>
        <w:t>Договору, указываются в Спецификации (Приложение № 1 к настоящему Договору).</w:t>
      </w:r>
    </w:p>
    <w:p w:rsidR="000D12E4" w:rsidRDefault="00C1165A" w:rsidP="00C1165A">
      <w:pPr>
        <w:pStyle w:val="Style5"/>
        <w:widowControl/>
        <w:tabs>
          <w:tab w:val="left" w:pos="1210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4.2.</w:t>
      </w:r>
      <w:r w:rsidR="0081771F">
        <w:rPr>
          <w:rStyle w:val="FontStyle21"/>
        </w:rPr>
        <w:t>Поставляемый Товар, соответствующий характеристикам, установленным в Спецификации (Приложение № 1 к настоящему Договору), оплачивается по указанной в Спецификации цене за единицу Товара.</w:t>
      </w:r>
    </w:p>
    <w:p w:rsidR="000D12E4" w:rsidRDefault="00C1165A" w:rsidP="00C1165A">
      <w:pPr>
        <w:pStyle w:val="Style5"/>
        <w:widowControl/>
        <w:tabs>
          <w:tab w:val="left" w:pos="110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4.3.</w:t>
      </w:r>
      <w:r w:rsidR="0081771F">
        <w:rPr>
          <w:rStyle w:val="FontStyle21"/>
        </w:rPr>
        <w:t>Оплата Товара осуществляется Покупателем в сроки и по цене, указанным в Спецификации (Приложение № 1 к настоящему Договору).</w:t>
      </w:r>
    </w:p>
    <w:p w:rsidR="000D12E4" w:rsidRDefault="000D12E4" w:rsidP="00C1165A">
      <w:pPr>
        <w:widowControl/>
        <w:ind w:firstLine="567"/>
        <w:rPr>
          <w:sz w:val="2"/>
          <w:szCs w:val="2"/>
        </w:rPr>
      </w:pP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jc w:val="left"/>
        <w:rPr>
          <w:rStyle w:val="FontStyle21"/>
        </w:rPr>
      </w:pPr>
      <w:r>
        <w:rPr>
          <w:rStyle w:val="FontStyle21"/>
        </w:rPr>
        <w:t>4.4.</w:t>
      </w:r>
      <w:r w:rsidR="0081771F">
        <w:rPr>
          <w:rStyle w:val="FontStyle21"/>
        </w:rPr>
        <w:t>Датой оплаты считается дата списания денежных сре</w:t>
      </w:r>
      <w:proofErr w:type="gramStart"/>
      <w:r w:rsidR="0081771F">
        <w:rPr>
          <w:rStyle w:val="FontStyle21"/>
        </w:rPr>
        <w:t>дств с р</w:t>
      </w:r>
      <w:proofErr w:type="gramEnd"/>
      <w:r w:rsidR="0081771F">
        <w:rPr>
          <w:rStyle w:val="FontStyle21"/>
        </w:rPr>
        <w:t>асчетного счета Покупателя.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4.5.</w:t>
      </w:r>
      <w:r w:rsidR="0081771F">
        <w:rPr>
          <w:rStyle w:val="FontStyle21"/>
        </w:rPr>
        <w:t>Стоимость тары, упаковки, маркировки, сборки, а также стоимость доставки Товара Покупателю или Грузополучателю входят в стоимость Товара.</w:t>
      </w:r>
    </w:p>
    <w:p w:rsidR="000D12E4" w:rsidRPr="0028240A" w:rsidRDefault="008C13C4" w:rsidP="00FF0A12">
      <w:pPr>
        <w:jc w:val="both"/>
        <w:rPr>
          <w:sz w:val="6"/>
          <w:szCs w:val="6"/>
        </w:rPr>
      </w:pPr>
      <w:r w:rsidRPr="008C13C4">
        <w:rPr>
          <w:rStyle w:val="FontStyle21"/>
        </w:rPr>
        <w:t xml:space="preserve">  </w:t>
      </w:r>
    </w:p>
    <w:p w:rsidR="000D12E4" w:rsidRDefault="00C1165A">
      <w:pPr>
        <w:pStyle w:val="Style2"/>
        <w:widowControl/>
        <w:spacing w:before="38" w:line="274" w:lineRule="exact"/>
        <w:ind w:left="3302"/>
        <w:jc w:val="left"/>
        <w:rPr>
          <w:rStyle w:val="FontStyle19"/>
        </w:rPr>
      </w:pPr>
      <w:r>
        <w:rPr>
          <w:rStyle w:val="FontStyle19"/>
        </w:rPr>
        <w:t>5</w:t>
      </w:r>
      <w:r w:rsidR="0081771F">
        <w:rPr>
          <w:rStyle w:val="FontStyle19"/>
        </w:rPr>
        <w:t>. ОТВЕТСТВЕННОСТЬ СТОРОН</w:t>
      </w:r>
    </w:p>
    <w:p w:rsidR="000D12E4" w:rsidRDefault="00C1165A">
      <w:pPr>
        <w:pStyle w:val="Style3"/>
        <w:widowControl/>
        <w:spacing w:line="274" w:lineRule="exact"/>
        <w:ind w:right="5" w:firstLine="566"/>
        <w:rPr>
          <w:rStyle w:val="FontStyle21"/>
        </w:rPr>
      </w:pPr>
      <w:r>
        <w:rPr>
          <w:rStyle w:val="FontStyle21"/>
        </w:rPr>
        <w:t>5.1.</w:t>
      </w:r>
      <w:r w:rsidR="0081771F">
        <w:rPr>
          <w:rStyle w:val="FontStyle21"/>
        </w:rPr>
        <w:t>В случае невыполнения Поставщиком обязанности по поставке Товара в срок, определенный в Спецификации к настоящему Договору, Покупатель вправе потребовать от Поставщика уплатить неустойку в размере 0,1 % (одна десятая процента) от стоимости недопоставленного Товара за каждый день просрочки, но не более 10% (десяти процентов) от стоимости недопоставленного Товара.</w:t>
      </w:r>
    </w:p>
    <w:p w:rsidR="007E30D6" w:rsidRDefault="00C1165A" w:rsidP="00C1165A">
      <w:pPr>
        <w:pStyle w:val="Style5"/>
        <w:widowControl/>
        <w:tabs>
          <w:tab w:val="left" w:pos="994"/>
        </w:tabs>
        <w:spacing w:before="53" w:line="274" w:lineRule="exact"/>
        <w:ind w:firstLine="567"/>
        <w:rPr>
          <w:rStyle w:val="FontStyle21"/>
        </w:rPr>
      </w:pPr>
      <w:r>
        <w:rPr>
          <w:rStyle w:val="FontStyle21"/>
        </w:rPr>
        <w:t>5.2.</w:t>
      </w:r>
      <w:r w:rsidR="00633592">
        <w:rPr>
          <w:rStyle w:val="FontStyle21"/>
        </w:rPr>
        <w:t xml:space="preserve">В случае нарушения Покупателем сроком оплаты </w:t>
      </w:r>
      <w:r w:rsidR="0081771F">
        <w:rPr>
          <w:rStyle w:val="FontStyle21"/>
        </w:rPr>
        <w:t xml:space="preserve">Товара </w:t>
      </w:r>
      <w:r w:rsidR="00633592">
        <w:rPr>
          <w:rStyle w:val="FontStyle21"/>
        </w:rPr>
        <w:t xml:space="preserve">Поставщик </w:t>
      </w:r>
      <w:proofErr w:type="gramStart"/>
      <w:r w:rsidR="00633592">
        <w:rPr>
          <w:rStyle w:val="FontStyle21"/>
        </w:rPr>
        <w:t>в праве</w:t>
      </w:r>
      <w:proofErr w:type="gramEnd"/>
      <w:r w:rsidR="00633592">
        <w:rPr>
          <w:rStyle w:val="FontStyle21"/>
        </w:rPr>
        <w:t xml:space="preserve"> потребовать от покупателя уплатить неустойку в размере 0,1% (одна десятая процента) от стоимости неоплаченного в срок Товара за каждый день просрочки, но не более 10% (десяти процентов) от стоимости неоплаченного в срок</w:t>
      </w:r>
      <w:r w:rsidR="007E30D6">
        <w:rPr>
          <w:rStyle w:val="FontStyle21"/>
        </w:rPr>
        <w:t xml:space="preserve"> Товара.</w:t>
      </w:r>
    </w:p>
    <w:p w:rsidR="007E30D6" w:rsidRDefault="007E30D6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В случае выявления несоответствия документов о приёмке Товара Спецификации к Договору, поставщик обязан уплатить покупателю штраф в размере 1000 (одна тысяча) рублей за каждый неправильно оформленный документ.</w:t>
      </w:r>
    </w:p>
    <w:p w:rsidR="00FB77C5" w:rsidRDefault="00FB77C5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 5.3. Проценты на сумму аванса и/или отсроченного платежа в соответствии со статьёй ст.317.1 Гражданского кодекса Российской Федерации не начисляются и оплате не подлежат.</w:t>
      </w:r>
    </w:p>
    <w:p w:rsidR="00FB77C5" w:rsidRDefault="007E30D6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 </w:t>
      </w:r>
      <w:r w:rsidR="00FB77C5">
        <w:rPr>
          <w:rStyle w:val="FontStyle21"/>
        </w:rPr>
        <w:t>5.4</w:t>
      </w:r>
      <w:r w:rsidR="00C1165A">
        <w:rPr>
          <w:rStyle w:val="FontStyle21"/>
        </w:rPr>
        <w:t>.</w:t>
      </w:r>
      <w:r w:rsidR="00FB77C5">
        <w:rPr>
          <w:rStyle w:val="FontStyle21"/>
        </w:rPr>
        <w:t xml:space="preserve"> В случае поставки Поставщиком контрафактного Товара с нарушением авторских и иных охраняемых законом прав на результат интеллектуальной деятельности и средства индивидуализации, Покупатель имеет право начислить Поставщику штраф в размере 30% от стоимости контрафактного Товара </w:t>
      </w:r>
      <w:r w:rsidR="00FB77C5">
        <w:rPr>
          <w:rStyle w:val="FontStyle21"/>
        </w:rPr>
        <w:lastRenderedPageBreak/>
        <w:t>и предъявить требования о его замене на надлежащий за счёт Поставщика в течени</w:t>
      </w:r>
      <w:proofErr w:type="gramStart"/>
      <w:r w:rsidR="00FB77C5">
        <w:rPr>
          <w:rStyle w:val="FontStyle21"/>
        </w:rPr>
        <w:t>и</w:t>
      </w:r>
      <w:proofErr w:type="gramEnd"/>
      <w:r w:rsidR="00FB77C5">
        <w:rPr>
          <w:rStyle w:val="FontStyle21"/>
        </w:rPr>
        <w:t xml:space="preserve"> 20 (двадцати) календарных дней с даты выявленного нарушения.</w:t>
      </w:r>
    </w:p>
    <w:p w:rsidR="000D12E4" w:rsidRDefault="00CD452B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5.5.</w:t>
      </w:r>
      <w:r w:rsidR="0081771F">
        <w:rPr>
          <w:rStyle w:val="FontStyle21"/>
        </w:rPr>
        <w:t>Гарантийный срок на поставляемый Товар устанавливается изготовителем, в случае, если иной срок не был указан в Приложении № 1 к настоящему Договору. Требования по гарантии могут быть предъявлены Покупателем или Грузополучателем как к изготовителю Товара (в пределах гарантийного срока, установленного изготовителем), так и к Поставщику. Стороны согласились, что Поставщик несет солидарную ответственность с изготовителем за качество поставленного Товара.</w:t>
      </w:r>
    </w:p>
    <w:p w:rsidR="000D12E4" w:rsidRDefault="004E7370" w:rsidP="00C1165A">
      <w:pPr>
        <w:pStyle w:val="Style5"/>
        <w:widowControl/>
        <w:tabs>
          <w:tab w:val="left" w:pos="994"/>
        </w:tabs>
        <w:spacing w:before="5" w:line="274" w:lineRule="exact"/>
        <w:ind w:right="5" w:firstLine="567"/>
        <w:rPr>
          <w:rStyle w:val="FontStyle21"/>
        </w:rPr>
      </w:pPr>
      <w:r>
        <w:rPr>
          <w:rStyle w:val="FontStyle21"/>
        </w:rPr>
        <w:t>5.6</w:t>
      </w:r>
      <w:r w:rsidR="00C1165A">
        <w:rPr>
          <w:rStyle w:val="FontStyle21"/>
        </w:rPr>
        <w:t>.</w:t>
      </w:r>
      <w:r w:rsidR="0081771F">
        <w:rPr>
          <w:rStyle w:val="FontStyle21"/>
        </w:rPr>
        <w:t>При поставке некомплектного Товара, а также Товара, не соответствующего по качеству требованиям государственных стандартов, отраслевых стандартов, технических условий и/или условиям настоящего договора, в том числе при выявлении указанных недостатков в период гарантийного срока, все расходы, связанные с возвратом, заменой и/или доукомплектованием Товара относятся на Поставщика.</w:t>
      </w:r>
    </w:p>
    <w:p w:rsidR="000D12E4" w:rsidRPr="0028240A" w:rsidRDefault="00C1165A" w:rsidP="0028240A">
      <w:pPr>
        <w:pStyle w:val="Style5"/>
        <w:widowControl/>
        <w:tabs>
          <w:tab w:val="left" w:pos="994"/>
        </w:tabs>
        <w:spacing w:line="274" w:lineRule="exact"/>
        <w:ind w:right="14" w:firstLine="567"/>
        <w:rPr>
          <w:sz w:val="22"/>
          <w:szCs w:val="22"/>
        </w:rPr>
      </w:pPr>
      <w:r>
        <w:rPr>
          <w:rStyle w:val="FontStyle21"/>
        </w:rPr>
        <w:t>5.</w:t>
      </w:r>
      <w:r w:rsidR="004E7370">
        <w:rPr>
          <w:rStyle w:val="FontStyle21"/>
        </w:rPr>
        <w:t>7</w:t>
      </w:r>
      <w:r>
        <w:rPr>
          <w:rStyle w:val="FontStyle21"/>
        </w:rPr>
        <w:t>.</w:t>
      </w:r>
      <w:r w:rsidR="0081771F">
        <w:rPr>
          <w:rStyle w:val="FontStyle21"/>
        </w:rPr>
        <w:t>Уплата неустойки и возмещение убытков в случае неисполнения или ненадлежащего исполнения обязательств по Договору не освобождает Стороны от исполнения Договора.</w:t>
      </w:r>
    </w:p>
    <w:p w:rsidR="000D12E4" w:rsidRDefault="00C1165A">
      <w:pPr>
        <w:pStyle w:val="Style2"/>
        <w:widowControl/>
        <w:spacing w:before="38" w:line="274" w:lineRule="exact"/>
        <w:ind w:left="3067"/>
        <w:jc w:val="left"/>
        <w:rPr>
          <w:rStyle w:val="FontStyle19"/>
        </w:rPr>
      </w:pPr>
      <w:r>
        <w:rPr>
          <w:rStyle w:val="FontStyle19"/>
        </w:rPr>
        <w:t>6</w:t>
      </w:r>
      <w:r w:rsidR="0081771F">
        <w:rPr>
          <w:rStyle w:val="FontStyle19"/>
        </w:rPr>
        <w:t>. ПОРЯДОК РАЗРЕШЕНИЯ СПОРОВ</w:t>
      </w:r>
    </w:p>
    <w:p w:rsidR="000D12E4" w:rsidRDefault="00C1165A" w:rsidP="00C1165A">
      <w:pPr>
        <w:pStyle w:val="Style5"/>
        <w:widowControl/>
        <w:tabs>
          <w:tab w:val="left" w:pos="99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6.1.</w:t>
      </w:r>
      <w:r w:rsidR="0081771F">
        <w:rPr>
          <w:rStyle w:val="FontStyle21"/>
        </w:rPr>
        <w:t>Стороны договорились, что все споры и разногласия, возникающие между Сторонами по настоящему Договору, разрешаются путем переговоров между Сторонами.</w:t>
      </w:r>
    </w:p>
    <w:p w:rsidR="000D12E4" w:rsidRPr="0028240A" w:rsidRDefault="00C1165A" w:rsidP="0028240A">
      <w:pPr>
        <w:pStyle w:val="Style5"/>
        <w:widowControl/>
        <w:tabs>
          <w:tab w:val="left" w:pos="994"/>
        </w:tabs>
        <w:spacing w:line="274" w:lineRule="exact"/>
        <w:ind w:firstLine="567"/>
        <w:rPr>
          <w:sz w:val="22"/>
          <w:szCs w:val="22"/>
        </w:rPr>
      </w:pPr>
      <w:r>
        <w:rPr>
          <w:rStyle w:val="FontStyle21"/>
        </w:rPr>
        <w:t>6.2.</w:t>
      </w:r>
      <w:r w:rsidR="0081771F">
        <w:rPr>
          <w:rStyle w:val="FontStyle21"/>
        </w:rPr>
        <w:t>В случае невозможности урегулирования споров путем переговоров, они передаются на рассмотрение в Арбитражный суд по месту нахождения Покупателя или Грузополучателя.</w:t>
      </w:r>
    </w:p>
    <w:p w:rsidR="000D12E4" w:rsidRDefault="004E7370" w:rsidP="004E7370">
      <w:pPr>
        <w:pStyle w:val="Style2"/>
        <w:widowControl/>
        <w:spacing w:before="38" w:line="274" w:lineRule="exact"/>
        <w:jc w:val="left"/>
        <w:rPr>
          <w:rStyle w:val="FontStyle19"/>
        </w:rPr>
      </w:pPr>
      <w:r>
        <w:rPr>
          <w:rStyle w:val="FontStyle19"/>
        </w:rPr>
        <w:t xml:space="preserve">                     </w:t>
      </w:r>
      <w:r w:rsidR="00C1165A">
        <w:rPr>
          <w:rStyle w:val="FontStyle19"/>
        </w:rPr>
        <w:t>7</w:t>
      </w:r>
      <w:r w:rsidR="0081771F">
        <w:rPr>
          <w:rStyle w:val="FontStyle19"/>
        </w:rPr>
        <w:t xml:space="preserve">. </w:t>
      </w:r>
      <w:r>
        <w:rPr>
          <w:rStyle w:val="FontStyle19"/>
        </w:rPr>
        <w:t xml:space="preserve">ПОРЯДОК ЗАКЛЮЧЕНИЯ И </w:t>
      </w:r>
      <w:r w:rsidR="0081771F">
        <w:rPr>
          <w:rStyle w:val="FontStyle19"/>
        </w:rPr>
        <w:t>СРОК ДЕЙСТВИЯ ДОГОВОРА</w:t>
      </w:r>
    </w:p>
    <w:p w:rsidR="000D12E4" w:rsidRDefault="00C1165A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7</w:t>
      </w:r>
      <w:r w:rsidR="0081771F">
        <w:rPr>
          <w:rStyle w:val="FontStyle21"/>
        </w:rPr>
        <w:t xml:space="preserve">.1. Настоящий договор вступает в силу </w:t>
      </w:r>
      <w:proofErr w:type="gramStart"/>
      <w:r w:rsidR="0081771F">
        <w:rPr>
          <w:rStyle w:val="FontStyle21"/>
        </w:rPr>
        <w:t>с даты</w:t>
      </w:r>
      <w:proofErr w:type="gramEnd"/>
      <w:r w:rsidR="0081771F">
        <w:rPr>
          <w:rStyle w:val="FontStyle21"/>
        </w:rPr>
        <w:t xml:space="preserve"> его подписания и действует </w:t>
      </w:r>
      <w:r w:rsidR="008969B5">
        <w:rPr>
          <w:rStyle w:val="FontStyle21"/>
        </w:rPr>
        <w:t>в течение  365 (трёхсот шестидесяти пяти) календарных дней</w:t>
      </w:r>
      <w:r w:rsidR="0081771F">
        <w:rPr>
          <w:rStyle w:val="FontStyle21"/>
        </w:rPr>
        <w:t>, а в</w:t>
      </w:r>
      <w:r w:rsidR="00032B4D">
        <w:rPr>
          <w:rStyle w:val="FontStyle21"/>
        </w:rPr>
        <w:t xml:space="preserve"> </w:t>
      </w:r>
      <w:r w:rsidR="0081771F">
        <w:rPr>
          <w:rStyle w:val="FontStyle21"/>
        </w:rPr>
        <w:t>части принятых по Догово</w:t>
      </w:r>
      <w:r w:rsidR="00BD0B8D">
        <w:rPr>
          <w:rStyle w:val="FontStyle21"/>
        </w:rPr>
        <w:t xml:space="preserve">ру обязательств - до их полного </w:t>
      </w:r>
      <w:r w:rsidR="0081771F">
        <w:rPr>
          <w:rStyle w:val="FontStyle21"/>
        </w:rPr>
        <w:t>исполнения Сторонами.</w:t>
      </w:r>
    </w:p>
    <w:p w:rsidR="00BD0B8D" w:rsidRPr="0007466E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 xml:space="preserve">7.2. </w:t>
      </w:r>
      <w:r w:rsidRPr="0028240A">
        <w:rPr>
          <w:rStyle w:val="FontStyle21"/>
        </w:rPr>
        <w:t xml:space="preserve">Настоящий договор составлен по итогам закупочной процедуры (протокол № </w:t>
      </w:r>
      <w:r w:rsidR="0007466E" w:rsidRPr="0007466E">
        <w:rPr>
          <w:rStyle w:val="FontStyle21"/>
        </w:rPr>
        <w:t>105977 от 01.12</w:t>
      </w:r>
      <w:r w:rsidRPr="0007466E">
        <w:rPr>
          <w:rStyle w:val="FontStyle21"/>
        </w:rPr>
        <w:t>.2016г.</w:t>
      </w:r>
      <w:r w:rsidRPr="0028240A">
        <w:rPr>
          <w:rStyle w:val="FontStyle21"/>
        </w:rPr>
        <w:t xml:space="preserve">) и направлен на подписание Поставщику по адресу электронной почты </w:t>
      </w:r>
      <w:r w:rsidR="0007466E">
        <w:rPr>
          <w:rStyle w:val="FontStyle21"/>
          <w:lang w:val="en-US"/>
        </w:rPr>
        <w:t>slawa</w:t>
      </w:r>
      <w:r w:rsidR="0007466E">
        <w:rPr>
          <w:rStyle w:val="FontStyle21"/>
        </w:rPr>
        <w:t>6028</w:t>
      </w:r>
      <w:r w:rsidR="0007466E" w:rsidRPr="0007466E">
        <w:rPr>
          <w:rStyle w:val="FontStyle21"/>
        </w:rPr>
        <w:t>@</w:t>
      </w:r>
      <w:r w:rsidR="0007466E">
        <w:rPr>
          <w:rStyle w:val="FontStyle21"/>
          <w:lang w:val="en-US"/>
        </w:rPr>
        <w:t>mail</w:t>
      </w:r>
      <w:r w:rsidR="0007466E" w:rsidRPr="0007466E">
        <w:rPr>
          <w:rStyle w:val="FontStyle21"/>
        </w:rPr>
        <w:t>.</w:t>
      </w:r>
      <w:r w:rsidR="0007466E">
        <w:rPr>
          <w:rStyle w:val="FontStyle21"/>
          <w:lang w:val="en-US"/>
        </w:rPr>
        <w:t>ru</w:t>
      </w:r>
      <w:r w:rsidR="0007466E" w:rsidRPr="0007466E">
        <w:rPr>
          <w:rStyle w:val="FontStyle21"/>
        </w:rPr>
        <w:t>.</w:t>
      </w:r>
    </w:p>
    <w:p w:rsidR="00BD0B8D" w:rsidRPr="0028240A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 w:rsidRPr="0028240A">
        <w:rPr>
          <w:rStyle w:val="FontStyle21"/>
        </w:rPr>
        <w:t xml:space="preserve">7.3. Поставщик обязан со своей стороны подписать полученную скан-копию настоящего Договора (акцептовать оферту) и направить ее по адресу электронной почты </w:t>
      </w:r>
      <w:hyperlink r:id="rId9" w:history="1">
        <w:r w:rsidR="00DA52F5" w:rsidRPr="00DA52F5">
          <w:rPr>
            <w:rStyle w:val="a3"/>
            <w:sz w:val="22"/>
            <w:szCs w:val="22"/>
          </w:rPr>
          <w:t>b020701@oblgaz56.ru</w:t>
        </w:r>
      </w:hyperlink>
    </w:p>
    <w:p w:rsidR="00BD0B8D" w:rsidRPr="0028240A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 w:rsidRPr="0028240A">
        <w:rPr>
          <w:rStyle w:val="FontStyle21"/>
        </w:rPr>
        <w:t xml:space="preserve">в течение 3 (трех) дней </w:t>
      </w:r>
      <w:proofErr w:type="gramStart"/>
      <w:r w:rsidRPr="0028240A">
        <w:rPr>
          <w:rStyle w:val="FontStyle21"/>
        </w:rPr>
        <w:t>с даты направления</w:t>
      </w:r>
      <w:proofErr w:type="gramEnd"/>
      <w:r w:rsidRPr="0028240A">
        <w:rPr>
          <w:rStyle w:val="FontStyle21"/>
        </w:rPr>
        <w:t xml:space="preserve"> договора, указанной в п. 7.2 настоящего Договора.</w:t>
      </w:r>
    </w:p>
    <w:p w:rsidR="00BD0B8D" w:rsidRPr="0028240A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 w:rsidRPr="0028240A">
        <w:rPr>
          <w:rStyle w:val="FontStyle21"/>
        </w:rPr>
        <w:t>7.4. Настоящий Договор считается заключенным в день получения АО «Газпром газораспределение Оренбург» акцепта Поставщику. Дата получения акцепта указывается АО «Газпром газораспределение Оренбург» в правом верхнем углу первой страницы договора.</w:t>
      </w:r>
    </w:p>
    <w:p w:rsidR="00BD0B8D" w:rsidRPr="0028240A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 w:rsidRPr="0028240A">
        <w:rPr>
          <w:rStyle w:val="FontStyle21"/>
        </w:rPr>
        <w:t xml:space="preserve">7.5. В случае нарушения </w:t>
      </w:r>
      <w:r w:rsidR="0028240A">
        <w:rPr>
          <w:rStyle w:val="FontStyle21"/>
        </w:rPr>
        <w:t>Поставщиком</w:t>
      </w:r>
      <w:r w:rsidRPr="0028240A">
        <w:rPr>
          <w:rStyle w:val="FontStyle21"/>
        </w:rPr>
        <w:t xml:space="preserve"> порядка и сроков подписания настоящего Договора, установленных в п. 7.3 настоящего Договора, настоящий Договор считается незаключенным, а Поставщик – уклонившимся от заключения настоящего Договора.</w:t>
      </w:r>
    </w:p>
    <w:p w:rsidR="00BD0B8D" w:rsidRPr="0028240A" w:rsidRDefault="00BD0B8D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rStyle w:val="FontStyle21"/>
        </w:rPr>
      </w:pPr>
      <w:r w:rsidRPr="0028240A">
        <w:rPr>
          <w:rStyle w:val="FontStyle21"/>
        </w:rPr>
        <w:t xml:space="preserve">7.6. Подлинник Договора направляется  Поставщику в течение 10 дней </w:t>
      </w:r>
      <w:proofErr w:type="gramStart"/>
      <w:r w:rsidRPr="0028240A">
        <w:rPr>
          <w:rStyle w:val="FontStyle21"/>
        </w:rPr>
        <w:t>с даты заключения</w:t>
      </w:r>
      <w:proofErr w:type="gramEnd"/>
      <w:r w:rsidRPr="0028240A">
        <w:rPr>
          <w:rStyle w:val="FontStyle21"/>
        </w:rPr>
        <w:t xml:space="preserve"> договора.</w:t>
      </w:r>
    </w:p>
    <w:p w:rsidR="000D12E4" w:rsidRPr="0028240A" w:rsidRDefault="0028240A" w:rsidP="0028240A">
      <w:pPr>
        <w:pStyle w:val="Style3"/>
        <w:widowControl/>
        <w:tabs>
          <w:tab w:val="left" w:leader="underscore" w:pos="9797"/>
        </w:tabs>
        <w:spacing w:line="274" w:lineRule="exact"/>
        <w:ind w:firstLine="567"/>
        <w:rPr>
          <w:sz w:val="22"/>
          <w:szCs w:val="22"/>
        </w:rPr>
      </w:pPr>
      <w:r w:rsidRPr="0028240A">
        <w:rPr>
          <w:rStyle w:val="FontStyle21"/>
        </w:rPr>
        <w:t xml:space="preserve">7.7. Подписание настоящего Договора электронно-цифровой подписью не допускается. </w:t>
      </w:r>
    </w:p>
    <w:p w:rsidR="000D12E4" w:rsidRPr="00DA52F5" w:rsidRDefault="00C1165A">
      <w:pPr>
        <w:pStyle w:val="Style2"/>
        <w:widowControl/>
        <w:spacing w:before="38" w:line="274" w:lineRule="exact"/>
        <w:ind w:left="3950"/>
        <w:jc w:val="left"/>
        <w:rPr>
          <w:rStyle w:val="FontStyle19"/>
          <w:b w:val="0"/>
        </w:rPr>
      </w:pPr>
      <w:r>
        <w:rPr>
          <w:rStyle w:val="FontStyle19"/>
        </w:rPr>
        <w:t>8</w:t>
      </w:r>
      <w:r w:rsidR="0081771F">
        <w:rPr>
          <w:rStyle w:val="FontStyle19"/>
        </w:rPr>
        <w:t>. ПРОЧИЕ УСЛОВИЯ</w:t>
      </w:r>
    </w:p>
    <w:p w:rsidR="004E7370" w:rsidRDefault="00C1165A" w:rsidP="00032B4D">
      <w:pPr>
        <w:pStyle w:val="Style5"/>
        <w:widowControl/>
        <w:tabs>
          <w:tab w:val="left" w:pos="1013"/>
        </w:tabs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>8.1.</w:t>
      </w:r>
      <w:r w:rsidR="004E7370">
        <w:rPr>
          <w:rStyle w:val="FontStyle21"/>
        </w:rPr>
        <w:t>В течени</w:t>
      </w:r>
      <w:proofErr w:type="gramStart"/>
      <w:r w:rsidR="004E7370">
        <w:rPr>
          <w:rStyle w:val="FontStyle21"/>
        </w:rPr>
        <w:t>и</w:t>
      </w:r>
      <w:proofErr w:type="gramEnd"/>
      <w:r w:rsidR="004E7370">
        <w:rPr>
          <w:rStyle w:val="FontStyle21"/>
        </w:rPr>
        <w:t xml:space="preserve"> 3 (трёх) календарных дней с момента заключения настоящего Договора Поставщик предоставляет Покупателю сведения о цепочке собственников Поставщика, включая бенефициаров, (в том числе конечных), и об исполнительных органах Поставщика по адресу электронной почты: </w:t>
      </w:r>
      <w:hyperlink r:id="rId10" w:history="1">
        <w:r w:rsidR="004E7370" w:rsidRPr="00665599">
          <w:rPr>
            <w:rStyle w:val="a3"/>
            <w:sz w:val="22"/>
            <w:szCs w:val="22"/>
            <w:lang w:val="en-US"/>
          </w:rPr>
          <w:t>b</w:t>
        </w:r>
        <w:r w:rsidR="004E7370" w:rsidRPr="00665599">
          <w:rPr>
            <w:rStyle w:val="a3"/>
            <w:sz w:val="22"/>
            <w:szCs w:val="22"/>
          </w:rPr>
          <w:t>020701@</w:t>
        </w:r>
        <w:r w:rsidR="004E7370" w:rsidRPr="00665599">
          <w:rPr>
            <w:rStyle w:val="a3"/>
            <w:sz w:val="22"/>
            <w:szCs w:val="22"/>
            <w:lang w:val="en-US"/>
          </w:rPr>
          <w:t>oblgaz</w:t>
        </w:r>
        <w:r w:rsidR="004E7370" w:rsidRPr="00665599">
          <w:rPr>
            <w:rStyle w:val="a3"/>
            <w:sz w:val="22"/>
            <w:szCs w:val="22"/>
          </w:rPr>
          <w:t>56.</w:t>
        </w:r>
        <w:r w:rsidR="004E7370" w:rsidRPr="00665599">
          <w:rPr>
            <w:rStyle w:val="a3"/>
            <w:sz w:val="22"/>
            <w:szCs w:val="22"/>
            <w:lang w:val="en-US"/>
          </w:rPr>
          <w:t>ru</w:t>
        </w:r>
      </w:hyperlink>
      <w:r w:rsidR="004E7370">
        <w:rPr>
          <w:rStyle w:val="FontStyle21"/>
        </w:rPr>
        <w:t xml:space="preserve">. с подтверждением соответствующими </w:t>
      </w:r>
      <w:r w:rsidR="0028240A">
        <w:rPr>
          <w:rStyle w:val="FontStyle21"/>
        </w:rPr>
        <w:t>документами.</w:t>
      </w:r>
    </w:p>
    <w:p w:rsidR="000D12E4" w:rsidRDefault="0081771F" w:rsidP="00032B4D">
      <w:pPr>
        <w:pStyle w:val="Style5"/>
        <w:widowControl/>
        <w:tabs>
          <w:tab w:val="left" w:pos="1013"/>
        </w:tabs>
        <w:spacing w:line="274" w:lineRule="exact"/>
        <w:ind w:right="5" w:firstLine="567"/>
        <w:rPr>
          <w:rStyle w:val="FontStyle21"/>
        </w:rPr>
      </w:pPr>
      <w:proofErr w:type="gramStart"/>
      <w:r>
        <w:rPr>
          <w:rStyle w:val="FontStyle21"/>
        </w:rPr>
        <w:t>В случае изменений в цепочке собственников Поставщика, включая бенефициаров, (в том числе конечных), и (или) в исполнительных органах Поставщика последний представляет</w:t>
      </w:r>
      <w:r w:rsidR="00032B4D">
        <w:rPr>
          <w:rStyle w:val="FontStyle21"/>
        </w:rPr>
        <w:t xml:space="preserve"> </w:t>
      </w:r>
      <w:r>
        <w:rPr>
          <w:rStyle w:val="FontStyle21"/>
        </w:rPr>
        <w:t>Покупателю информацию об изменениях по адресу электронной почты:</w:t>
      </w:r>
      <w:r>
        <w:rPr>
          <w:rStyle w:val="FontStyle21"/>
        </w:rPr>
        <w:tab/>
      </w:r>
      <w:hyperlink r:id="rId11" w:history="1">
        <w:r w:rsidR="004E7370" w:rsidRPr="00665599">
          <w:rPr>
            <w:rStyle w:val="a3"/>
            <w:sz w:val="22"/>
            <w:szCs w:val="22"/>
            <w:lang w:val="en-US"/>
          </w:rPr>
          <w:t>b</w:t>
        </w:r>
        <w:r w:rsidR="004E7370" w:rsidRPr="00665599">
          <w:rPr>
            <w:rStyle w:val="a3"/>
            <w:sz w:val="22"/>
            <w:szCs w:val="22"/>
          </w:rPr>
          <w:t>0210701@</w:t>
        </w:r>
        <w:r w:rsidR="004E7370" w:rsidRPr="00665599">
          <w:rPr>
            <w:rStyle w:val="a3"/>
            <w:sz w:val="22"/>
            <w:szCs w:val="22"/>
            <w:lang w:val="en-US"/>
          </w:rPr>
          <w:t>oblgaz</w:t>
        </w:r>
        <w:r w:rsidR="004E7370" w:rsidRPr="00665599">
          <w:rPr>
            <w:rStyle w:val="a3"/>
            <w:sz w:val="22"/>
            <w:szCs w:val="22"/>
          </w:rPr>
          <w:t>56.</w:t>
        </w:r>
        <w:r w:rsidR="004E7370" w:rsidRPr="00665599">
          <w:rPr>
            <w:rStyle w:val="a3"/>
            <w:sz w:val="22"/>
            <w:szCs w:val="22"/>
            <w:lang w:val="en-US"/>
          </w:rPr>
          <w:t>ru</w:t>
        </w:r>
      </w:hyperlink>
      <w:r w:rsidR="00032B4D" w:rsidRPr="00032B4D">
        <w:rPr>
          <w:rStyle w:val="FontStyle21"/>
        </w:rPr>
        <w:t xml:space="preserve"> </w:t>
      </w:r>
      <w:r>
        <w:rPr>
          <w:rStyle w:val="FontStyle21"/>
        </w:rPr>
        <w:t>в</w:t>
      </w:r>
      <w:r w:rsidR="00032B4D" w:rsidRPr="00032B4D">
        <w:rPr>
          <w:rStyle w:val="FontStyle21"/>
        </w:rPr>
        <w:t xml:space="preserve"> </w:t>
      </w:r>
      <w:r w:rsidR="004E7370">
        <w:rPr>
          <w:rStyle w:val="FontStyle21"/>
        </w:rPr>
        <w:t>течение 3 (трёх</w:t>
      </w:r>
      <w:r>
        <w:rPr>
          <w:rStyle w:val="FontStyle21"/>
        </w:rPr>
        <w:t>) календарных дней после таких изменений с подтверждением соответствующими документами.</w:t>
      </w:r>
      <w:proofErr w:type="gramEnd"/>
    </w:p>
    <w:p w:rsidR="000D12E4" w:rsidRDefault="0081771F" w:rsidP="005B63AF">
      <w:pPr>
        <w:pStyle w:val="Style3"/>
        <w:widowControl/>
        <w:spacing w:line="274" w:lineRule="exact"/>
        <w:ind w:right="5" w:firstLine="567"/>
        <w:rPr>
          <w:rStyle w:val="FontStyle21"/>
        </w:rPr>
      </w:pPr>
      <w:r>
        <w:rPr>
          <w:rStyle w:val="FontStyle21"/>
        </w:rPr>
        <w:t xml:space="preserve">Покупатель вправе в одностороннем порядке отказаться от исполнения договора в случае неисполнения Поставщиком обязанности, предусмотренной настоящим пунктом. В этом случае настоящий договор считается расторгнутым </w:t>
      </w:r>
      <w:proofErr w:type="gramStart"/>
      <w:r>
        <w:rPr>
          <w:rStyle w:val="FontStyle21"/>
        </w:rPr>
        <w:t>с даты получения</w:t>
      </w:r>
      <w:proofErr w:type="gramEnd"/>
      <w:r>
        <w:rPr>
          <w:rStyle w:val="FontStyle21"/>
        </w:rPr>
        <w:t xml:space="preserve"> Поставщиком письменного уведомления Покупателя об отказе от исполнения договора или с иной даты, указанной в таком уведомлении.</w:t>
      </w:r>
    </w:p>
    <w:p w:rsidR="000D12E4" w:rsidRDefault="00C1165A" w:rsidP="005B63AF">
      <w:pPr>
        <w:pStyle w:val="Style5"/>
        <w:widowControl/>
        <w:tabs>
          <w:tab w:val="left" w:pos="1013"/>
        </w:tabs>
        <w:spacing w:line="274" w:lineRule="exact"/>
        <w:ind w:right="5" w:firstLine="567"/>
        <w:rPr>
          <w:rStyle w:val="FontStyle21"/>
        </w:rPr>
      </w:pPr>
      <w:proofErr w:type="gramStart"/>
      <w:r>
        <w:rPr>
          <w:rStyle w:val="FontStyle21"/>
        </w:rPr>
        <w:t>8.2.</w:t>
      </w:r>
      <w:r w:rsidR="0081771F">
        <w:rPr>
          <w:rStyle w:val="FontStyle21"/>
        </w:rPr>
        <w:t xml:space="preserve">Ни одна из Сторон настоящего Договора не несет ответственности перед другой Стороной за полное или частичное невыполнение своих обязательств по настоящему Договору, в случае, если их невыполнение обусловленное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</w:t>
      </w:r>
      <w:r w:rsidR="0081771F">
        <w:rPr>
          <w:rStyle w:val="FontStyle21"/>
        </w:rPr>
        <w:lastRenderedPageBreak/>
        <w:t>фактическую войну, гражданские волнения, эпидемии, блокаду, землетрясения, наводнения, пожары, оползни и другие</w:t>
      </w:r>
      <w:proofErr w:type="gramEnd"/>
      <w:r w:rsidR="0081771F">
        <w:rPr>
          <w:rStyle w:val="FontStyle21"/>
        </w:rPr>
        <w:t xml:space="preserve"> стихийные бедствия.</w:t>
      </w:r>
    </w:p>
    <w:p w:rsidR="000D12E4" w:rsidRDefault="00C1165A" w:rsidP="005B63AF">
      <w:pPr>
        <w:pStyle w:val="Style5"/>
        <w:widowControl/>
        <w:tabs>
          <w:tab w:val="left" w:pos="1013"/>
        </w:tabs>
        <w:spacing w:line="274" w:lineRule="exact"/>
        <w:ind w:right="10" w:firstLine="567"/>
        <w:rPr>
          <w:rStyle w:val="FontStyle21"/>
        </w:rPr>
      </w:pPr>
      <w:r>
        <w:rPr>
          <w:rStyle w:val="FontStyle21"/>
        </w:rPr>
        <w:t>8.3.</w:t>
      </w:r>
      <w:r w:rsidR="0081771F">
        <w:rPr>
          <w:rStyle w:val="FontStyle21"/>
        </w:rPr>
        <w:t>Сторона, которая не исполняет своего обязательства вследствие действия обстоятельств непреодолимой силы, должна не позднее 72 (семидесяти двух) часов с момента возникновения обстоятельств непреодолимой силы, известить другую Сторону о препятствии и его влиянии на исполнение обязательств по Договору.</w:t>
      </w:r>
    </w:p>
    <w:p w:rsidR="000D12E4" w:rsidRDefault="00C1165A" w:rsidP="005B63AF">
      <w:pPr>
        <w:pStyle w:val="Style5"/>
        <w:widowControl/>
        <w:tabs>
          <w:tab w:val="left" w:pos="123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8.4.</w:t>
      </w:r>
      <w:r w:rsidR="0081771F">
        <w:rPr>
          <w:rStyle w:val="FontStyle21"/>
        </w:rPr>
        <w:t>В случае если действие обстоятельств непреодолимой силы будет продолжаться более 3 (трех) месяцев, Стороны обязуются провести переговоры по вопросу возможности и целесообразности дальнейшего действия настоящего Договора.</w:t>
      </w:r>
    </w:p>
    <w:p w:rsidR="000D12E4" w:rsidRDefault="00C1165A" w:rsidP="005B63AF">
      <w:pPr>
        <w:pStyle w:val="Style5"/>
        <w:widowControl/>
        <w:tabs>
          <w:tab w:val="left" w:pos="1234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8.5.</w:t>
      </w:r>
      <w:r w:rsidR="0081771F">
        <w:rPr>
          <w:rStyle w:val="FontStyle21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Сторон.</w:t>
      </w:r>
    </w:p>
    <w:p w:rsidR="000D12E4" w:rsidRDefault="00C1165A" w:rsidP="005B63AF">
      <w:pPr>
        <w:pStyle w:val="Style5"/>
        <w:widowControl/>
        <w:tabs>
          <w:tab w:val="left" w:pos="1368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8.6.</w:t>
      </w:r>
      <w:r w:rsidR="0081771F">
        <w:rPr>
          <w:rStyle w:val="FontStyle21"/>
        </w:rPr>
        <w:t>Стороны не возражают против факсимильного воспроизведения подписей лиц, уполномоченных подписывать соглашения и любые приложения к настоящему Договору. Документы, подписанные с помощью факсимильных подписей уполномоченных лиц Сторон, при наличии на них печатей этих Сторон признаются Сторонами действительными и не могут быть оспорены по данному обстоятельству.</w:t>
      </w:r>
    </w:p>
    <w:p w:rsidR="000D12E4" w:rsidRDefault="00C1165A" w:rsidP="005B63AF">
      <w:pPr>
        <w:pStyle w:val="Style5"/>
        <w:widowControl/>
        <w:tabs>
          <w:tab w:val="left" w:pos="122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8.7.</w:t>
      </w:r>
      <w:r w:rsidR="0081771F">
        <w:rPr>
          <w:rStyle w:val="FontStyle21"/>
        </w:rPr>
        <w:t>Покупатель вправе в одностороннем внесудебном порядке отказаться от исполнения настоящего договора в случаях:</w:t>
      </w:r>
    </w:p>
    <w:p w:rsidR="000D12E4" w:rsidRDefault="000D12E4" w:rsidP="005B63AF">
      <w:pPr>
        <w:widowControl/>
        <w:ind w:firstLine="567"/>
        <w:rPr>
          <w:sz w:val="2"/>
          <w:szCs w:val="2"/>
        </w:rPr>
      </w:pPr>
    </w:p>
    <w:p w:rsidR="000D12E4" w:rsidRDefault="0081771F" w:rsidP="005B63AF">
      <w:pPr>
        <w:pStyle w:val="Style5"/>
        <w:widowControl/>
        <w:numPr>
          <w:ilvl w:val="0"/>
          <w:numId w:val="23"/>
        </w:numPr>
        <w:tabs>
          <w:tab w:val="left" w:pos="1032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поставки товаров, ненадлежащего качества с недостатками, которые не могут быть устранены в течение срока, установленного настоящим Договором;</w:t>
      </w:r>
    </w:p>
    <w:p w:rsidR="000D12E4" w:rsidRDefault="0081771F" w:rsidP="005B63AF">
      <w:pPr>
        <w:pStyle w:val="Style5"/>
        <w:widowControl/>
        <w:numPr>
          <w:ilvl w:val="0"/>
          <w:numId w:val="24"/>
        </w:numPr>
        <w:tabs>
          <w:tab w:val="left" w:pos="950"/>
        </w:tabs>
        <w:spacing w:line="274" w:lineRule="exact"/>
        <w:ind w:firstLine="567"/>
        <w:jc w:val="left"/>
        <w:rPr>
          <w:rStyle w:val="FontStyle21"/>
        </w:rPr>
      </w:pPr>
      <w:r>
        <w:rPr>
          <w:rStyle w:val="FontStyle21"/>
        </w:rPr>
        <w:t>нарушения срока поставки (допоставки) товаров более чем на 10 календарных дней.</w:t>
      </w:r>
    </w:p>
    <w:p w:rsidR="000D12E4" w:rsidRDefault="00C1165A" w:rsidP="005B63AF">
      <w:pPr>
        <w:pStyle w:val="Style5"/>
        <w:widowControl/>
        <w:tabs>
          <w:tab w:val="left" w:pos="1229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8.8.</w:t>
      </w:r>
      <w:r w:rsidR="0081771F">
        <w:rPr>
          <w:rStyle w:val="FontStyle21"/>
        </w:rPr>
        <w:t>После подписания настоящего Договора вся переписка и документы, которыми Стороны обменивались в процессе переговоров, считаются утратившими силу.</w:t>
      </w:r>
    </w:p>
    <w:p w:rsidR="000D12E4" w:rsidRDefault="00C1165A" w:rsidP="005B63AF">
      <w:pPr>
        <w:pStyle w:val="Style5"/>
        <w:widowControl/>
        <w:tabs>
          <w:tab w:val="left" w:pos="1315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8.9.</w:t>
      </w:r>
      <w:r w:rsidR="0081771F">
        <w:rPr>
          <w:rStyle w:val="FontStyle21"/>
        </w:rPr>
        <w:t>Стороны условились о том, что документы, которыми они будут обмениваться в процессе выполнения настоящего Договора, переданные по факсимильной или электронной связи в отсканированном виде, признаются имеющими юридическую силу, при этом Стороны обязуются направить подлинники этих документов другой Стороне в течение месяца.</w:t>
      </w:r>
    </w:p>
    <w:p w:rsidR="000D12E4" w:rsidRDefault="000D12E4" w:rsidP="005B63AF">
      <w:pPr>
        <w:widowControl/>
        <w:ind w:firstLine="567"/>
        <w:rPr>
          <w:sz w:val="2"/>
          <w:szCs w:val="2"/>
        </w:rPr>
      </w:pPr>
    </w:p>
    <w:p w:rsidR="0077068D" w:rsidRDefault="00C1165A" w:rsidP="005B63AF">
      <w:pPr>
        <w:pStyle w:val="Style5"/>
        <w:widowControl/>
        <w:tabs>
          <w:tab w:val="left" w:pos="141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8.10.</w:t>
      </w:r>
      <w:r w:rsidR="004E7370">
        <w:rPr>
          <w:rStyle w:val="FontStyle21"/>
        </w:rPr>
        <w:t>Стороны договорились, что допускается</w:t>
      </w:r>
      <w:r w:rsidR="0077068D">
        <w:rPr>
          <w:rStyle w:val="FontStyle21"/>
        </w:rPr>
        <w:t xml:space="preserve"> обеспечение переуступки прав требования в пользу финансово-кредитных учреждений (факторинг).</w:t>
      </w:r>
    </w:p>
    <w:p w:rsidR="000D12E4" w:rsidRDefault="0077068D" w:rsidP="005B63AF">
      <w:pPr>
        <w:pStyle w:val="Style5"/>
        <w:widowControl/>
        <w:tabs>
          <w:tab w:val="left" w:pos="1416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8.11.</w:t>
      </w:r>
      <w:r w:rsidR="0081771F">
        <w:rPr>
          <w:rStyle w:val="FontStyle21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D12E4" w:rsidRDefault="0077068D" w:rsidP="005B63AF">
      <w:pPr>
        <w:pStyle w:val="Style5"/>
        <w:widowControl/>
        <w:tabs>
          <w:tab w:val="left" w:pos="1416"/>
          <w:tab w:val="left" w:leader="underscore" w:pos="4382"/>
          <w:tab w:val="left" w:pos="4512"/>
        </w:tabs>
        <w:spacing w:line="274" w:lineRule="exact"/>
        <w:ind w:firstLine="567"/>
        <w:rPr>
          <w:rStyle w:val="FontStyle21"/>
        </w:rPr>
      </w:pPr>
      <w:r>
        <w:rPr>
          <w:rStyle w:val="FontStyle21"/>
        </w:rPr>
        <w:t>8.12</w:t>
      </w:r>
      <w:r w:rsidR="00C1165A">
        <w:rPr>
          <w:rStyle w:val="FontStyle21"/>
        </w:rPr>
        <w:t>.</w:t>
      </w:r>
      <w:r w:rsidR="0081771F">
        <w:rPr>
          <w:rStyle w:val="FontStyle21"/>
        </w:rPr>
        <w:t xml:space="preserve">Договор составлен в </w:t>
      </w:r>
      <w:r w:rsidR="00556FD3">
        <w:rPr>
          <w:rStyle w:val="FontStyle21"/>
        </w:rPr>
        <w:t>двух э</w:t>
      </w:r>
      <w:r w:rsidR="0081771F">
        <w:rPr>
          <w:rStyle w:val="FontStyle21"/>
        </w:rPr>
        <w:t>кземплярах, имеющих равную юридическую силу, из</w:t>
      </w:r>
      <w:r w:rsidR="005B63AF">
        <w:rPr>
          <w:rStyle w:val="FontStyle21"/>
        </w:rPr>
        <w:t xml:space="preserve"> </w:t>
      </w:r>
      <w:r w:rsidR="0081771F">
        <w:rPr>
          <w:rStyle w:val="FontStyle21"/>
        </w:rPr>
        <w:t>которых один экземпляр находится у Поставщика,</w:t>
      </w:r>
      <w:r w:rsidR="00556FD3">
        <w:rPr>
          <w:rStyle w:val="FontStyle21"/>
        </w:rPr>
        <w:t xml:space="preserve"> один э</w:t>
      </w:r>
      <w:r w:rsidR="000B2796">
        <w:rPr>
          <w:rStyle w:val="FontStyle21"/>
        </w:rPr>
        <w:t>к</w:t>
      </w:r>
      <w:r w:rsidR="0081771F">
        <w:rPr>
          <w:rStyle w:val="FontStyle21"/>
        </w:rPr>
        <w:t>земпляр - у Покупателя.</w:t>
      </w:r>
    </w:p>
    <w:p w:rsidR="00556FD3" w:rsidRDefault="0077068D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  <w:r>
        <w:rPr>
          <w:rStyle w:val="FontStyle21"/>
        </w:rPr>
        <w:t>8.13</w:t>
      </w:r>
      <w:r w:rsidR="00C1165A">
        <w:rPr>
          <w:rStyle w:val="FontStyle21"/>
        </w:rPr>
        <w:t>.</w:t>
      </w:r>
      <w:r w:rsidR="0081771F">
        <w:rPr>
          <w:rStyle w:val="FontStyle21"/>
        </w:rPr>
        <w:t>К настоящему Договору прилагается и является его неотъемлемой частью:</w:t>
      </w:r>
    </w:p>
    <w:p w:rsidR="00F233CB" w:rsidRPr="00F233CB" w:rsidRDefault="0081771F" w:rsidP="00F233CB">
      <w:pPr>
        <w:pStyle w:val="Style7"/>
        <w:widowControl/>
        <w:tabs>
          <w:tab w:val="left" w:pos="1344"/>
        </w:tabs>
        <w:ind w:right="1325" w:firstLine="567"/>
        <w:rPr>
          <w:rStyle w:val="FontStyle19"/>
          <w:b w:val="0"/>
          <w:bCs w:val="0"/>
        </w:rPr>
      </w:pPr>
      <w:r>
        <w:rPr>
          <w:rStyle w:val="FontStyle21"/>
        </w:rPr>
        <w:t>Приложение № 1 - Спецификация.</w:t>
      </w:r>
    </w:p>
    <w:p w:rsidR="00F233CB" w:rsidRPr="0028240A" w:rsidRDefault="00F233CB" w:rsidP="00556FD3">
      <w:pPr>
        <w:pStyle w:val="Style14"/>
        <w:widowControl/>
        <w:ind w:left="3139"/>
        <w:jc w:val="left"/>
        <w:rPr>
          <w:rStyle w:val="FontStyle19"/>
          <w:sz w:val="6"/>
          <w:szCs w:val="6"/>
        </w:rPr>
      </w:pPr>
    </w:p>
    <w:p w:rsidR="00556FD3" w:rsidRDefault="0077068D" w:rsidP="0028240A">
      <w:pPr>
        <w:pStyle w:val="Style14"/>
        <w:widowControl/>
        <w:ind w:left="3139"/>
        <w:jc w:val="left"/>
        <w:rPr>
          <w:rStyle w:val="FontStyle19"/>
        </w:rPr>
      </w:pPr>
      <w:r>
        <w:rPr>
          <w:rStyle w:val="FontStyle19"/>
        </w:rPr>
        <w:t>9</w:t>
      </w:r>
      <w:r w:rsidR="00556FD3">
        <w:rPr>
          <w:rStyle w:val="FontStyle19"/>
        </w:rPr>
        <w:t>. РЕКВИЗИТЫ И ПОДПИСИ СТОРОН</w:t>
      </w: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4481"/>
        <w:gridCol w:w="5637"/>
      </w:tblGrid>
      <w:tr w:rsidR="00556FD3" w:rsidRPr="0028240A" w:rsidTr="0028240A">
        <w:trPr>
          <w:trHeight w:val="4770"/>
        </w:trPr>
        <w:tc>
          <w:tcPr>
            <w:tcW w:w="4481" w:type="dxa"/>
          </w:tcPr>
          <w:p w:rsidR="00556FD3" w:rsidRPr="0028240A" w:rsidRDefault="00556FD3" w:rsidP="009E2D73">
            <w:pPr>
              <w:ind w:left="284"/>
              <w:jc w:val="both"/>
              <w:rPr>
                <w:b/>
              </w:rPr>
            </w:pPr>
            <w:r w:rsidRPr="0028240A">
              <w:rPr>
                <w:b/>
                <w:sz w:val="22"/>
                <w:szCs w:val="22"/>
              </w:rPr>
              <w:t xml:space="preserve">  Поставщик:</w:t>
            </w:r>
          </w:p>
          <w:p w:rsidR="00556FD3" w:rsidRPr="0028240A" w:rsidRDefault="00556FD3" w:rsidP="009E2D73">
            <w:pPr>
              <w:ind w:left="284"/>
              <w:jc w:val="both"/>
              <w:rPr>
                <w:b/>
                <w:sz w:val="6"/>
                <w:szCs w:val="6"/>
              </w:rPr>
            </w:pPr>
          </w:p>
          <w:p w:rsidR="000B67AC" w:rsidRDefault="000B67A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44367C" w:rsidRPr="0028240A" w:rsidRDefault="0044367C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</w:p>
          <w:p w:rsidR="00556FD3" w:rsidRPr="0028240A" w:rsidRDefault="00556FD3" w:rsidP="00556FD3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</w:pPr>
            <w:r w:rsidRPr="0028240A">
              <w:rPr>
                <w:sz w:val="22"/>
                <w:szCs w:val="22"/>
              </w:rPr>
              <w:t xml:space="preserve">________________  </w:t>
            </w:r>
            <w:r w:rsidR="0044367C">
              <w:rPr>
                <w:sz w:val="22"/>
                <w:szCs w:val="22"/>
              </w:rPr>
              <w:t>/</w:t>
            </w:r>
            <w:r w:rsidRPr="0028240A">
              <w:rPr>
                <w:sz w:val="22"/>
                <w:szCs w:val="22"/>
              </w:rPr>
              <w:t xml:space="preserve">                        </w:t>
            </w:r>
          </w:p>
          <w:p w:rsidR="00556FD3" w:rsidRPr="0028240A" w:rsidRDefault="00556FD3" w:rsidP="00556FD3">
            <w:pPr>
              <w:shd w:val="clear" w:color="auto" w:fill="FFFFFF"/>
              <w:spacing w:before="36"/>
            </w:pPr>
          </w:p>
        </w:tc>
        <w:tc>
          <w:tcPr>
            <w:tcW w:w="5637" w:type="dxa"/>
          </w:tcPr>
          <w:p w:rsidR="00556FD3" w:rsidRPr="0028240A" w:rsidRDefault="00556FD3" w:rsidP="00556FD3">
            <w:pPr>
              <w:shd w:val="clear" w:color="auto" w:fill="FFFFFF"/>
              <w:spacing w:before="36"/>
              <w:ind w:left="284"/>
              <w:rPr>
                <w:b/>
              </w:rPr>
            </w:pPr>
            <w:r w:rsidRPr="0028240A">
              <w:rPr>
                <w:b/>
                <w:sz w:val="22"/>
                <w:szCs w:val="22"/>
              </w:rPr>
              <w:lastRenderedPageBreak/>
              <w:t xml:space="preserve">            Покупатель:</w:t>
            </w:r>
          </w:p>
          <w:p w:rsidR="00556FD3" w:rsidRPr="0028240A" w:rsidRDefault="00556FD3" w:rsidP="009E2D73">
            <w:pPr>
              <w:shd w:val="clear" w:color="auto" w:fill="FFFFFF"/>
              <w:spacing w:before="36"/>
              <w:ind w:left="284"/>
              <w:jc w:val="center"/>
              <w:rPr>
                <w:sz w:val="6"/>
                <w:szCs w:val="6"/>
              </w:rPr>
            </w:pPr>
          </w:p>
          <w:p w:rsidR="00556FD3" w:rsidRPr="0028240A" w:rsidRDefault="00556FD3" w:rsidP="009E2D73">
            <w:pPr>
              <w:rPr>
                <w:b/>
                <w:bCs/>
              </w:rPr>
            </w:pPr>
            <w:r w:rsidRPr="0028240A">
              <w:rPr>
                <w:b/>
                <w:sz w:val="22"/>
                <w:szCs w:val="22"/>
              </w:rPr>
              <w:t>АО «Газпром газораспределение Оренбург»</w:t>
            </w:r>
          </w:p>
          <w:p w:rsidR="00556FD3" w:rsidRPr="0028240A" w:rsidRDefault="005518D5" w:rsidP="009E2D73">
            <w:pPr>
              <w:spacing w:line="264" w:lineRule="auto"/>
              <w:jc w:val="both"/>
            </w:pPr>
            <w:r w:rsidRPr="0028240A">
              <w:rPr>
                <w:sz w:val="22"/>
                <w:szCs w:val="22"/>
              </w:rPr>
              <w:t xml:space="preserve">Филиал </w:t>
            </w:r>
            <w:r w:rsidR="00556FD3" w:rsidRPr="0028240A">
              <w:rPr>
                <w:sz w:val="22"/>
                <w:szCs w:val="22"/>
              </w:rPr>
              <w:t>АО «Газпром газораспределение Оренбург» в г.</w:t>
            </w:r>
            <w:r w:rsidR="0024509C" w:rsidRPr="0028240A">
              <w:rPr>
                <w:sz w:val="22"/>
                <w:szCs w:val="22"/>
              </w:rPr>
              <w:t xml:space="preserve"> </w:t>
            </w:r>
            <w:r w:rsidR="00556FD3" w:rsidRPr="0028240A">
              <w:rPr>
                <w:sz w:val="22"/>
                <w:szCs w:val="22"/>
              </w:rPr>
              <w:t>Бугуруслане</w:t>
            </w:r>
          </w:p>
          <w:p w:rsidR="0028240A" w:rsidRDefault="0028240A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44367C" w:rsidRPr="0028240A" w:rsidRDefault="0044367C" w:rsidP="009E2D73">
            <w:pPr>
              <w:shd w:val="clear" w:color="auto" w:fill="FFFFFF"/>
              <w:spacing w:before="36"/>
              <w:rPr>
                <w:sz w:val="6"/>
                <w:szCs w:val="6"/>
              </w:rPr>
            </w:pPr>
          </w:p>
          <w:p w:rsidR="00556FD3" w:rsidRPr="0028240A" w:rsidRDefault="005518D5" w:rsidP="009E2D73">
            <w:pPr>
              <w:shd w:val="clear" w:color="auto" w:fill="FFFFFF"/>
              <w:spacing w:before="36"/>
            </w:pPr>
            <w:r w:rsidRPr="0028240A">
              <w:rPr>
                <w:sz w:val="22"/>
                <w:szCs w:val="22"/>
              </w:rPr>
              <w:t xml:space="preserve">Директор филиала </w:t>
            </w:r>
            <w:r w:rsidR="00556FD3" w:rsidRPr="0028240A">
              <w:rPr>
                <w:sz w:val="22"/>
                <w:szCs w:val="22"/>
              </w:rPr>
              <w:t>АО «Газпром газораспределение Оренбург» в г</w:t>
            </w:r>
            <w:proofErr w:type="gramStart"/>
            <w:r w:rsidR="00556FD3" w:rsidRPr="0028240A">
              <w:rPr>
                <w:sz w:val="22"/>
                <w:szCs w:val="22"/>
              </w:rPr>
              <w:t>.Б</w:t>
            </w:r>
            <w:proofErr w:type="gramEnd"/>
            <w:r w:rsidR="00556FD3" w:rsidRPr="0028240A">
              <w:rPr>
                <w:sz w:val="22"/>
                <w:szCs w:val="22"/>
              </w:rPr>
              <w:t>угуруслане</w:t>
            </w:r>
          </w:p>
          <w:p w:rsidR="00556FD3" w:rsidRPr="0028240A" w:rsidRDefault="00556FD3" w:rsidP="009E2D73">
            <w:pPr>
              <w:shd w:val="clear" w:color="auto" w:fill="FFFFFF"/>
              <w:spacing w:before="36"/>
              <w:ind w:left="284"/>
            </w:pPr>
          </w:p>
          <w:p w:rsidR="00556FD3" w:rsidRPr="0028240A" w:rsidRDefault="00556FD3" w:rsidP="009E2D73">
            <w:pPr>
              <w:shd w:val="clear" w:color="auto" w:fill="FFFFFF"/>
              <w:spacing w:before="36"/>
            </w:pPr>
            <w:r w:rsidRPr="0028240A">
              <w:rPr>
                <w:sz w:val="22"/>
                <w:szCs w:val="22"/>
              </w:rPr>
              <w:t xml:space="preserve">___________________ </w:t>
            </w:r>
            <w:r w:rsidR="0044367C">
              <w:rPr>
                <w:sz w:val="22"/>
                <w:szCs w:val="22"/>
              </w:rPr>
              <w:t>/</w:t>
            </w:r>
          </w:p>
          <w:p w:rsidR="00556FD3" w:rsidRPr="0028240A" w:rsidRDefault="00556FD3" w:rsidP="009E2D73">
            <w:pPr>
              <w:shd w:val="clear" w:color="auto" w:fill="FFFFFF"/>
              <w:spacing w:before="36"/>
            </w:pPr>
          </w:p>
        </w:tc>
      </w:tr>
    </w:tbl>
    <w:p w:rsidR="00556FD3" w:rsidRDefault="00556FD3" w:rsidP="005B63AF">
      <w:pPr>
        <w:pStyle w:val="Style7"/>
        <w:widowControl/>
        <w:tabs>
          <w:tab w:val="left" w:pos="1344"/>
        </w:tabs>
        <w:ind w:right="1325" w:firstLine="567"/>
        <w:rPr>
          <w:rStyle w:val="FontStyle21"/>
        </w:rPr>
      </w:pPr>
    </w:p>
    <w:p w:rsidR="000D12E4" w:rsidRDefault="000D12E4">
      <w:pPr>
        <w:widowControl/>
        <w:rPr>
          <w:rStyle w:val="FontStyle21"/>
        </w:rPr>
        <w:sectPr w:rsidR="000D12E4">
          <w:footerReference w:type="default" r:id="rId12"/>
          <w:type w:val="continuous"/>
          <w:pgSz w:w="11645" w:h="16046"/>
          <w:pgMar w:top="360" w:right="439" w:bottom="360" w:left="1001" w:header="720" w:footer="720" w:gutter="0"/>
          <w:cols w:space="60"/>
          <w:noEndnote/>
        </w:sectPr>
      </w:pPr>
    </w:p>
    <w:p w:rsidR="000D3E72" w:rsidRDefault="000D3E72" w:rsidP="000D3E72">
      <w:pPr>
        <w:pStyle w:val="Style13"/>
        <w:widowControl/>
        <w:tabs>
          <w:tab w:val="left" w:leader="underscore" w:pos="12394"/>
          <w:tab w:val="left" w:leader="underscore" w:pos="13234"/>
          <w:tab w:val="left" w:leader="underscore" w:pos="14371"/>
          <w:tab w:val="left" w:leader="underscore" w:pos="14914"/>
        </w:tabs>
        <w:spacing w:before="53"/>
        <w:ind w:firstLine="0"/>
        <w:rPr>
          <w:rStyle w:val="FontStyle18"/>
          <w:i w:val="0"/>
        </w:rPr>
      </w:pPr>
    </w:p>
    <w:p w:rsidR="000D12E4" w:rsidRPr="00193F2B" w:rsidRDefault="0081771F" w:rsidP="000B2796">
      <w:pPr>
        <w:pStyle w:val="Style13"/>
        <w:widowControl/>
        <w:tabs>
          <w:tab w:val="left" w:leader="underscore" w:pos="12394"/>
          <w:tab w:val="left" w:leader="underscore" w:pos="13234"/>
          <w:tab w:val="left" w:leader="underscore" w:pos="14371"/>
          <w:tab w:val="left" w:leader="underscore" w:pos="14914"/>
        </w:tabs>
        <w:spacing w:before="53"/>
        <w:ind w:left="9398"/>
        <w:jc w:val="right"/>
        <w:rPr>
          <w:rStyle w:val="FontStyle19"/>
          <w:i/>
        </w:rPr>
      </w:pPr>
      <w:r w:rsidRPr="00193F2B">
        <w:rPr>
          <w:rStyle w:val="FontStyle18"/>
          <w:i w:val="0"/>
        </w:rPr>
        <w:t>Приложение № 1</w:t>
      </w:r>
      <w:r w:rsidRPr="00193F2B">
        <w:rPr>
          <w:rStyle w:val="FontStyle18"/>
          <w:i w:val="0"/>
        </w:rPr>
        <w:br/>
      </w:r>
      <w:r w:rsidRPr="00193F2B">
        <w:rPr>
          <w:rStyle w:val="FontStyle19"/>
          <w:i/>
        </w:rPr>
        <w:t>к Договору поставки №</w:t>
      </w:r>
      <w:r w:rsidRPr="00193F2B">
        <w:rPr>
          <w:rStyle w:val="FontStyle19"/>
          <w:i/>
        </w:rPr>
        <w:tab/>
        <w:t xml:space="preserve">от </w:t>
      </w:r>
      <w:r w:rsidR="008C13C4">
        <w:rPr>
          <w:rStyle w:val="FontStyle19"/>
          <w:i/>
        </w:rPr>
        <w:t>_________</w:t>
      </w:r>
      <w:r w:rsidR="0024509C">
        <w:rPr>
          <w:rStyle w:val="FontStyle19"/>
          <w:i/>
        </w:rPr>
        <w:t>2017</w:t>
      </w:r>
      <w:r w:rsidR="00193F2B" w:rsidRPr="00193F2B">
        <w:rPr>
          <w:rStyle w:val="FontStyle19"/>
          <w:i/>
        </w:rPr>
        <w:t xml:space="preserve"> </w:t>
      </w:r>
      <w:r w:rsidRPr="00193F2B">
        <w:rPr>
          <w:rStyle w:val="FontStyle19"/>
          <w:i/>
        </w:rPr>
        <w:t>года</w:t>
      </w:r>
    </w:p>
    <w:p w:rsidR="000D3E72" w:rsidRDefault="000D3E72" w:rsidP="000D3E72">
      <w:pPr>
        <w:pStyle w:val="Style2"/>
        <w:widowControl/>
        <w:tabs>
          <w:tab w:val="left" w:leader="underscore" w:pos="6586"/>
        </w:tabs>
        <w:spacing w:before="53"/>
        <w:rPr>
          <w:rStyle w:val="FontStyle19"/>
        </w:rPr>
      </w:pPr>
    </w:p>
    <w:p w:rsidR="000D12E4" w:rsidRPr="000216E7" w:rsidRDefault="0081771F" w:rsidP="000216E7">
      <w:pPr>
        <w:pStyle w:val="Style2"/>
        <w:widowControl/>
        <w:tabs>
          <w:tab w:val="left" w:leader="underscore" w:pos="6586"/>
        </w:tabs>
        <w:spacing w:before="53"/>
        <w:ind w:left="614"/>
        <w:jc w:val="center"/>
        <w:rPr>
          <w:rStyle w:val="FontStyle19"/>
        </w:rPr>
      </w:pPr>
      <w:r w:rsidRPr="000216E7">
        <w:rPr>
          <w:rStyle w:val="FontStyle19"/>
        </w:rPr>
        <w:t>СПЕЦИФИКАЦИЯ №</w:t>
      </w:r>
      <w:r w:rsidR="000216E7">
        <w:rPr>
          <w:rStyle w:val="FontStyle19"/>
        </w:rPr>
        <w:t xml:space="preserve"> 1</w:t>
      </w:r>
    </w:p>
    <w:p w:rsidR="000216E7" w:rsidRDefault="000216E7">
      <w:pPr>
        <w:pStyle w:val="Style2"/>
        <w:widowControl/>
        <w:tabs>
          <w:tab w:val="left" w:leader="underscore" w:pos="6586"/>
        </w:tabs>
        <w:spacing w:before="53"/>
        <w:ind w:left="614"/>
        <w:rPr>
          <w:rStyle w:val="FontStyle19"/>
          <w:u w:val="single"/>
        </w:rPr>
      </w:pPr>
    </w:p>
    <w:tbl>
      <w:tblPr>
        <w:tblW w:w="157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250"/>
        <w:gridCol w:w="1987"/>
        <w:gridCol w:w="989"/>
        <w:gridCol w:w="1277"/>
        <w:gridCol w:w="706"/>
        <w:gridCol w:w="854"/>
        <w:gridCol w:w="1277"/>
        <w:gridCol w:w="1128"/>
        <w:gridCol w:w="854"/>
        <w:gridCol w:w="1133"/>
        <w:gridCol w:w="1373"/>
        <w:gridCol w:w="1253"/>
        <w:gridCol w:w="1258"/>
      </w:tblGrid>
      <w:tr w:rsidR="00C636AB" w:rsidTr="00C636AB">
        <w:tc>
          <w:tcPr>
            <w:tcW w:w="15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1.Наименование, количество и стоимость Товара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№</w:t>
            </w:r>
          </w:p>
          <w:p w:rsidR="00C636AB" w:rsidRDefault="00C636AB" w:rsidP="00C636AB">
            <w:pPr>
              <w:pStyle w:val="Style12"/>
              <w:widowControl/>
              <w:ind w:left="24" w:hanging="24"/>
              <w:rPr>
                <w:rStyle w:val="FontStyle19"/>
              </w:rPr>
            </w:pPr>
            <w:r>
              <w:rPr>
                <w:rStyle w:val="FontStyle19"/>
              </w:rPr>
              <w:t>п/ п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2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 w:rsidRPr="0065200E">
              <w:rPr>
                <w:rStyle w:val="FontStyle19"/>
                <w:sz w:val="20"/>
                <w:szCs w:val="20"/>
              </w:rPr>
              <w:t>Наиме</w:t>
            </w:r>
            <w:proofErr w:type="spellEnd"/>
          </w:p>
          <w:p w:rsidR="00C636AB" w:rsidRPr="0065200E" w:rsidRDefault="00C636AB" w:rsidP="00C636AB">
            <w:pPr>
              <w:pStyle w:val="Style12"/>
              <w:widowControl/>
              <w:rPr>
                <w:rStyle w:val="FontStyle19"/>
                <w:sz w:val="20"/>
                <w:szCs w:val="20"/>
              </w:rPr>
            </w:pPr>
            <w:proofErr w:type="spellStart"/>
            <w:r w:rsidRPr="0065200E">
              <w:rPr>
                <w:rStyle w:val="FontStyle19"/>
                <w:sz w:val="20"/>
                <w:szCs w:val="20"/>
              </w:rPr>
              <w:t>нование</w:t>
            </w:r>
            <w:proofErr w:type="spellEnd"/>
            <w:r w:rsidRPr="0065200E">
              <w:rPr>
                <w:rStyle w:val="FontStyle19"/>
                <w:sz w:val="20"/>
                <w:szCs w:val="20"/>
              </w:rPr>
              <w:t xml:space="preserve"> товара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Технические характеристики</w:t>
            </w:r>
          </w:p>
          <w:p w:rsidR="00C636AB" w:rsidRPr="00630FD3" w:rsidRDefault="00630FD3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и комплекта</w:t>
            </w:r>
            <w:r>
              <w:rPr>
                <w:rStyle w:val="FontStyle19"/>
                <w:sz w:val="20"/>
                <w:szCs w:val="20"/>
              </w:rPr>
              <w:softHyphen/>
              <w:t>ция</w:t>
            </w:r>
          </w:p>
          <w:p w:rsidR="00C636AB" w:rsidRPr="0065200E" w:rsidRDefault="00C636AB" w:rsidP="00C636AB">
            <w:pPr>
              <w:pStyle w:val="Style1"/>
              <w:widowControl/>
              <w:ind w:right="5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30FD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Произ</w:t>
            </w:r>
            <w:r w:rsidRPr="0065200E">
              <w:rPr>
                <w:rStyle w:val="FontStyle19"/>
                <w:sz w:val="20"/>
                <w:szCs w:val="20"/>
              </w:rPr>
              <w:softHyphen/>
              <w:t>води</w:t>
            </w:r>
            <w:r w:rsidRPr="0065200E">
              <w:rPr>
                <w:rStyle w:val="FontStyle19"/>
                <w:sz w:val="20"/>
                <w:szCs w:val="20"/>
              </w:rPr>
              <w:softHyphen/>
              <w:t>тель</w:t>
            </w:r>
            <w:r w:rsidR="00630FD3">
              <w:rPr>
                <w:rStyle w:val="FontStyle19"/>
                <w:sz w:val="20"/>
                <w:szCs w:val="20"/>
              </w:rPr>
              <w:t xml:space="preserve">, страна </w:t>
            </w:r>
            <w:proofErr w:type="gramStart"/>
            <w:r w:rsidR="00630FD3">
              <w:rPr>
                <w:rStyle w:val="FontStyle19"/>
                <w:sz w:val="20"/>
                <w:szCs w:val="20"/>
              </w:rPr>
              <w:t>происхождения Товара/регистрации производителя Товара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Наличие Серти</w:t>
            </w:r>
            <w:r w:rsidRPr="0065200E">
              <w:rPr>
                <w:rStyle w:val="FontStyle19"/>
                <w:sz w:val="20"/>
                <w:szCs w:val="20"/>
              </w:rPr>
              <w:softHyphen/>
              <w:t>фиката «</w:t>
            </w:r>
            <w:proofErr w:type="spellStart"/>
            <w:r w:rsidRPr="0065200E">
              <w:rPr>
                <w:rStyle w:val="FontStyle19"/>
                <w:sz w:val="20"/>
                <w:szCs w:val="20"/>
              </w:rPr>
              <w:t>Газсерт</w:t>
            </w:r>
            <w:proofErr w:type="spellEnd"/>
            <w:r w:rsidRPr="0065200E">
              <w:rPr>
                <w:rStyle w:val="FontStyle19"/>
                <w:sz w:val="20"/>
                <w:szCs w:val="20"/>
              </w:rPr>
              <w:t>»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Ед. изм.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Кол-во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65200E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65200E">
              <w:rPr>
                <w:rStyle w:val="FontStyle19"/>
                <w:sz w:val="20"/>
                <w:szCs w:val="20"/>
              </w:rPr>
              <w:t>Грузополучатель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Место (адрес) постав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ки товара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за ед.</w:t>
            </w:r>
          </w:p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  <w:vertAlign w:val="superscript"/>
              </w:rPr>
            </w:pPr>
            <w:r w:rsidRPr="009E2D73">
              <w:rPr>
                <w:rStyle w:val="FontStyle19"/>
                <w:sz w:val="20"/>
                <w:szCs w:val="20"/>
              </w:rPr>
              <w:t>без нало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га (руб.)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Налого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вая ставка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всего без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spacing w:line="283" w:lineRule="exact"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Сумма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Общая стои</w:t>
            </w:r>
            <w:r w:rsidRPr="009E2D73">
              <w:rPr>
                <w:rStyle w:val="FontStyle19"/>
                <w:sz w:val="20"/>
                <w:szCs w:val="20"/>
              </w:rPr>
              <w:softHyphen/>
              <w:t>мость с учетом налога</w:t>
            </w:r>
          </w:p>
          <w:p w:rsidR="00C636AB" w:rsidRPr="009E2D7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9E2D73">
              <w:rPr>
                <w:rStyle w:val="FontStyle19"/>
                <w:sz w:val="20"/>
                <w:szCs w:val="20"/>
              </w:rPr>
              <w:t>(руб.)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630FD3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>Масло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r w:rsidRPr="00BF21E3">
              <w:rPr>
                <w:sz w:val="23"/>
                <w:szCs w:val="23"/>
              </w:rPr>
              <w:t>моторное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Mannol</w:t>
            </w:r>
            <w:proofErr w:type="spellEnd"/>
            <w:r w:rsidRPr="00BF21E3">
              <w:rPr>
                <w:sz w:val="23"/>
                <w:szCs w:val="23"/>
                <w:lang w:val="en-US"/>
              </w:rPr>
              <w:t xml:space="preserve"> Classic 10W40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SCT-</w:t>
            </w:r>
            <w:proofErr w:type="spellStart"/>
            <w:r w:rsidRPr="00BF21E3">
              <w:rPr>
                <w:sz w:val="20"/>
                <w:szCs w:val="20"/>
              </w:rPr>
              <w:t>Vertriebs</w:t>
            </w:r>
            <w:proofErr w:type="spellEnd"/>
            <w:r w:rsidRPr="00BF21E3">
              <w:rPr>
                <w:sz w:val="20"/>
                <w:szCs w:val="20"/>
              </w:rPr>
              <w:t xml:space="preserve"> GMBH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DD46E0">
            <w:pPr>
              <w:pStyle w:val="Style11"/>
              <w:widowControl/>
              <w:jc w:val="center"/>
            </w:pPr>
            <w:r w:rsidRPr="00BF21E3">
              <w:rPr>
                <w:sz w:val="22"/>
                <w:szCs w:val="22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435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240,00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46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104400,00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104400,00</w:t>
            </w:r>
          </w:p>
        </w:tc>
      </w:tr>
      <w:tr w:rsidR="00C636AB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9D43E2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>Масло моторное Лукойл Дизель М10Г2К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ООО «Лукойл»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23</w:t>
            </w:r>
            <w:r w:rsidR="002744C9" w:rsidRPr="00BF21E3">
              <w:rPr>
                <w:sz w:val="20"/>
                <w:szCs w:val="20"/>
              </w:rPr>
              <w:t>0,00</w:t>
            </w:r>
          </w:p>
        </w:tc>
        <w:tc>
          <w:tcPr>
            <w:tcW w:w="24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17250,00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2744C9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17250,00</w:t>
            </w:r>
          </w:p>
        </w:tc>
      </w:tr>
      <w:tr w:rsidR="00C636AB" w:rsidRPr="00E303C7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9D43E2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>Масло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r w:rsidRPr="00BF21E3">
              <w:rPr>
                <w:sz w:val="23"/>
                <w:szCs w:val="23"/>
              </w:rPr>
              <w:t>моторное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Liqui</w:t>
            </w:r>
            <w:proofErr w:type="spellEnd"/>
            <w:r w:rsidRPr="00BF21E3">
              <w:rPr>
                <w:sz w:val="23"/>
                <w:szCs w:val="23"/>
                <w:lang w:val="en-US"/>
              </w:rPr>
              <w:t xml:space="preserve"> Moly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Synthoil</w:t>
            </w:r>
            <w:proofErr w:type="spellEnd"/>
            <w:r w:rsidRPr="00BF21E3">
              <w:rPr>
                <w:sz w:val="23"/>
                <w:szCs w:val="23"/>
                <w:lang w:val="en-US"/>
              </w:rPr>
              <w:t xml:space="preserve"> High 5W-40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"/>
              <w:widowControl/>
              <w:ind w:firstLine="38"/>
              <w:jc w:val="left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В соответствии с Приложе</w:t>
            </w:r>
            <w:r w:rsidRPr="00BF21E3">
              <w:rPr>
                <w:rStyle w:val="FontStyle19"/>
                <w:sz w:val="20"/>
                <w:szCs w:val="20"/>
              </w:rPr>
              <w:softHyphen/>
              <w:t xml:space="preserve">нием № 1 к Спецификации № к Договору № </w:t>
            </w:r>
            <w:proofErr w:type="gramStart"/>
            <w:r w:rsidRPr="00BF21E3">
              <w:rPr>
                <w:rStyle w:val="FontStyle19"/>
                <w:sz w:val="20"/>
                <w:szCs w:val="20"/>
              </w:rPr>
              <w:t>от</w:t>
            </w:r>
            <w:proofErr w:type="gramEnd"/>
            <w:r w:rsidRPr="00BF21E3">
              <w:rPr>
                <w:rStyle w:val="FontStyle19"/>
                <w:sz w:val="20"/>
                <w:szCs w:val="20"/>
              </w:rPr>
              <w:t xml:space="preserve"> « »</w:t>
            </w:r>
          </w:p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  <w:r w:rsidRPr="00BF21E3">
              <w:rPr>
                <w:rStyle w:val="FontStyle19"/>
                <w:sz w:val="20"/>
                <w:szCs w:val="20"/>
              </w:rPr>
              <w:t>20 г.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21E3">
              <w:rPr>
                <w:sz w:val="20"/>
                <w:szCs w:val="20"/>
                <w:lang w:val="en-US"/>
              </w:rPr>
              <w:t>Liqui</w:t>
            </w:r>
            <w:proofErr w:type="spellEnd"/>
            <w:r w:rsidRPr="00BF21E3">
              <w:rPr>
                <w:sz w:val="20"/>
                <w:szCs w:val="20"/>
                <w:lang w:val="en-US"/>
              </w:rPr>
              <w:t xml:space="preserve"> Moly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  <w:lang w:val="en-US"/>
              </w:rPr>
              <w:t>90</w:t>
            </w:r>
            <w:r w:rsidR="00DF1345" w:rsidRPr="00BF21E3">
              <w:rPr>
                <w:sz w:val="20"/>
                <w:szCs w:val="20"/>
              </w:rPr>
              <w:t>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"/>
              <w:widowControl/>
              <w:jc w:val="left"/>
              <w:rPr>
                <w:b/>
                <w:bCs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В соответствии с Приложением № 1 к Спецификации №1  к Договору №____ от «___ » _________20_____ 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BF21E3">
              <w:rPr>
                <w:sz w:val="20"/>
                <w:szCs w:val="20"/>
                <w:lang w:val="en-US"/>
              </w:rPr>
              <w:t>700.00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  <w:lang w:val="en-US"/>
              </w:rPr>
              <w:t>63000,00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9D43E2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63,000</w:t>
            </w:r>
          </w:p>
        </w:tc>
      </w:tr>
      <w:tr w:rsidR="00C636AB" w:rsidRPr="00E303C7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4B0A77" w:rsidP="004B0A77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Масло моторное </w:t>
            </w:r>
            <w:r w:rsidRPr="00BF21E3">
              <w:rPr>
                <w:sz w:val="23"/>
                <w:szCs w:val="23"/>
                <w:lang w:val="en-US"/>
              </w:rPr>
              <w:t xml:space="preserve">Shell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Hellix</w:t>
            </w:r>
            <w:proofErr w:type="spellEnd"/>
            <w:r w:rsidRPr="00BF21E3">
              <w:rPr>
                <w:sz w:val="23"/>
                <w:szCs w:val="23"/>
                <w:lang w:val="en-US"/>
              </w:rPr>
              <w:t xml:space="preserve"> HX7 </w:t>
            </w:r>
            <w:r w:rsidRPr="00BF21E3">
              <w:rPr>
                <w:sz w:val="23"/>
                <w:szCs w:val="23"/>
                <w:lang w:val="en-US"/>
              </w:rPr>
              <w:lastRenderedPageBreak/>
              <w:t>10W40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21E3">
              <w:t>Shell</w:t>
            </w:r>
            <w:proofErr w:type="spellEnd"/>
            <w:r w:rsidRPr="00BF21E3">
              <w:t xml:space="preserve"> </w:t>
            </w:r>
            <w:proofErr w:type="spellStart"/>
            <w:r w:rsidRPr="00BF21E3">
              <w:t>Helix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80,00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25600,00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25600,00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lastRenderedPageBreak/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4B0A77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>Масло трансмиссионное Лукойл ТМ-5 80</w:t>
            </w:r>
            <w:r w:rsidRPr="00BF21E3">
              <w:rPr>
                <w:sz w:val="23"/>
                <w:szCs w:val="23"/>
                <w:lang w:val="en-US"/>
              </w:rPr>
              <w:t>W</w:t>
            </w:r>
            <w:r w:rsidRPr="00BF21E3">
              <w:rPr>
                <w:sz w:val="23"/>
                <w:szCs w:val="23"/>
              </w:rPr>
              <w:t>90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color w:val="333333"/>
                <w:sz w:val="20"/>
                <w:szCs w:val="20"/>
              </w:rPr>
              <w:t>ООО «Лукойл»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150,00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18000,00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18000,00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DF1345" w:rsidP="004B0A77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Масло </w:t>
            </w:r>
            <w:r w:rsidR="004B0A77" w:rsidRPr="00BF21E3">
              <w:rPr>
                <w:sz w:val="23"/>
                <w:szCs w:val="23"/>
              </w:rPr>
              <w:t xml:space="preserve">трансмиссионное </w:t>
            </w:r>
            <w:r w:rsidR="004B0A77" w:rsidRPr="00BF21E3">
              <w:rPr>
                <w:sz w:val="23"/>
                <w:szCs w:val="23"/>
                <w:lang w:val="en-US"/>
              </w:rPr>
              <w:t>Oil</w:t>
            </w:r>
            <w:r w:rsidR="004B0A77" w:rsidRPr="00BF21E3">
              <w:rPr>
                <w:sz w:val="23"/>
                <w:szCs w:val="23"/>
              </w:rPr>
              <w:t xml:space="preserve"> </w:t>
            </w:r>
            <w:r w:rsidR="004B0A77" w:rsidRPr="00BF21E3">
              <w:rPr>
                <w:sz w:val="23"/>
                <w:szCs w:val="23"/>
                <w:lang w:val="en-US"/>
              </w:rPr>
              <w:t>Right</w:t>
            </w:r>
            <w:r w:rsidR="004B0A77" w:rsidRPr="00BF21E3">
              <w:rPr>
                <w:sz w:val="23"/>
                <w:szCs w:val="23"/>
              </w:rPr>
              <w:t xml:space="preserve"> ТАД17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BF21E3">
              <w:t>Oil</w:t>
            </w:r>
            <w:proofErr w:type="spellEnd"/>
            <w:r w:rsidRPr="00BF21E3">
              <w:t xml:space="preserve"> </w:t>
            </w:r>
            <w:proofErr w:type="spellStart"/>
            <w:r w:rsidRPr="00BF21E3">
              <w:t>Right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80,00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90,00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7200,00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4B0A77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7200,00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D22A20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>Жидкость стеклоомывателя незамерзающая -30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D22A20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BF21E3">
              <w:rPr>
                <w:sz w:val="20"/>
                <w:szCs w:val="20"/>
              </w:rPr>
              <w:t>ООО «Блик»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D22A2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202,00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22A2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22A2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4848,00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22A20" w:rsidP="000D3E72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4848,00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8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F2492C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>Жидкость тормозная РосДОТ-4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BF21E3">
              <w:rPr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15,00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115,00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1725,00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F134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1725,00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F2492C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Средство универсальное </w:t>
            </w:r>
            <w:r w:rsidRPr="00BF21E3">
              <w:rPr>
                <w:sz w:val="23"/>
                <w:szCs w:val="23"/>
                <w:lang w:val="en-US"/>
              </w:rPr>
              <w:t>WD-40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BF21E3">
              <w:rPr>
                <w:sz w:val="20"/>
                <w:szCs w:val="20"/>
              </w:rPr>
              <w:t>Rocket</w:t>
            </w:r>
            <w:proofErr w:type="spellEnd"/>
            <w:r w:rsidRPr="00BF21E3">
              <w:rPr>
                <w:sz w:val="20"/>
                <w:szCs w:val="20"/>
              </w:rPr>
              <w:t xml:space="preserve"> </w:t>
            </w:r>
            <w:proofErr w:type="spellStart"/>
            <w:r w:rsidRPr="00BF21E3">
              <w:rPr>
                <w:sz w:val="20"/>
                <w:szCs w:val="20"/>
              </w:rPr>
              <w:t>Chemical</w:t>
            </w:r>
            <w:proofErr w:type="spellEnd"/>
            <w:r w:rsidRPr="00BF21E3">
              <w:rPr>
                <w:sz w:val="20"/>
                <w:szCs w:val="20"/>
              </w:rPr>
              <w:t xml:space="preserve"> </w:t>
            </w:r>
            <w:proofErr w:type="spellStart"/>
            <w:r w:rsidRPr="00BF21E3">
              <w:rPr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Миллилитр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100,00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150,00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1350,00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344404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1350,00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10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F2492C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Смазка силиконовая </w:t>
            </w:r>
            <w:r w:rsidRPr="00BF21E3">
              <w:rPr>
                <w:sz w:val="23"/>
                <w:szCs w:val="23"/>
                <w:lang w:val="en-US"/>
              </w:rPr>
              <w:t>Felix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4,00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85,00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340,00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F2492C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340,00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</w:rPr>
            </w:pPr>
            <w:r w:rsidRPr="00BF21E3">
              <w:rPr>
                <w:rStyle w:val="FontStyle19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6E3FE5" w:rsidP="006E3FE5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Смазка </w:t>
            </w:r>
            <w:r w:rsidRPr="00BF21E3">
              <w:rPr>
                <w:sz w:val="23"/>
                <w:szCs w:val="23"/>
                <w:lang w:val="en-US"/>
              </w:rPr>
              <w:t xml:space="preserve">Oil Right </w:t>
            </w:r>
            <w:r w:rsidRPr="00BF21E3">
              <w:rPr>
                <w:sz w:val="23"/>
                <w:szCs w:val="23"/>
              </w:rPr>
              <w:t>Шрус-4</w:t>
            </w:r>
          </w:p>
        </w:tc>
        <w:tc>
          <w:tcPr>
            <w:tcW w:w="19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"/>
              <w:widowControl/>
              <w:jc w:val="left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 xml:space="preserve">В соответствии с Приложением № 1 к Спецификации № к Договору № </w:t>
            </w:r>
            <w:proofErr w:type="gramStart"/>
            <w:r w:rsidRPr="00BF21E3">
              <w:rPr>
                <w:rStyle w:val="FontStyle19"/>
                <w:sz w:val="20"/>
                <w:szCs w:val="20"/>
              </w:rPr>
              <w:t>от</w:t>
            </w:r>
            <w:proofErr w:type="gramEnd"/>
            <w:r w:rsidRPr="00BF21E3">
              <w:rPr>
                <w:rStyle w:val="FontStyle19"/>
                <w:sz w:val="20"/>
                <w:szCs w:val="20"/>
              </w:rPr>
              <w:t xml:space="preserve"> « »</w:t>
            </w:r>
          </w:p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20_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3"/>
                <w:szCs w:val="23"/>
                <w:lang w:val="en-US"/>
              </w:rPr>
              <w:t>Oil Right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Грамм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2880,00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В соответствии с Приложением № 1 к Спецификации №1  к Договору №____ от «___ » _________20_____ 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AB" w:rsidRPr="00BF21E3" w:rsidRDefault="006E3FE5" w:rsidP="006E3FE5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0,33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960,00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960,00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6E3FE5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 xml:space="preserve">Антифриз зелёный </w:t>
            </w:r>
            <w:r w:rsidRPr="00BF21E3">
              <w:rPr>
                <w:sz w:val="23"/>
                <w:szCs w:val="23"/>
                <w:lang w:val="en-US"/>
              </w:rPr>
              <w:t>Felix Prolonger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Кг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180</w:t>
            </w:r>
            <w:r w:rsidR="00E33BE0" w:rsidRPr="00BF21E3">
              <w:rPr>
                <w:sz w:val="20"/>
                <w:szCs w:val="20"/>
              </w:rPr>
              <w:t>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21600,00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DD2775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6E3FE5" w:rsidP="00CC672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21600,00</w:t>
            </w:r>
          </w:p>
        </w:tc>
      </w:tr>
      <w:tr w:rsidR="00C636AB" w:rsidRPr="006E5D36" w:rsidTr="00C636AB">
        <w:trPr>
          <w:trHeight w:val="8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E33BE0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Антифриз красный </w:t>
            </w:r>
            <w:r w:rsidRPr="00BF21E3">
              <w:rPr>
                <w:sz w:val="23"/>
                <w:szCs w:val="23"/>
                <w:lang w:val="en-US"/>
              </w:rPr>
              <w:t>Felix</w:t>
            </w:r>
            <w:r w:rsidRPr="00BF21E3">
              <w:rPr>
                <w:sz w:val="23"/>
                <w:szCs w:val="23"/>
              </w:rPr>
              <w:t xml:space="preserve">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Carbox</w:t>
            </w:r>
            <w:proofErr w:type="spellEnd"/>
            <w:r w:rsidRPr="00BF21E3">
              <w:rPr>
                <w:sz w:val="23"/>
                <w:szCs w:val="23"/>
              </w:rPr>
              <w:t xml:space="preserve">-40 </w:t>
            </w:r>
            <w:r w:rsidRPr="00BF21E3">
              <w:rPr>
                <w:sz w:val="23"/>
                <w:szCs w:val="23"/>
                <w:lang w:val="en-US"/>
              </w:rPr>
              <w:lastRenderedPageBreak/>
              <w:t>G</w:t>
            </w:r>
            <w:r w:rsidRPr="00BF21E3">
              <w:rPr>
                <w:sz w:val="23"/>
                <w:szCs w:val="23"/>
              </w:rPr>
              <w:t>12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184,00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2D4762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120,00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2D4762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22080,00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BE0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22080,00</w:t>
            </w:r>
          </w:p>
          <w:p w:rsidR="00E33BE0" w:rsidRPr="00BF21E3" w:rsidRDefault="00E33BE0" w:rsidP="00E33BE0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E33BE0" w:rsidP="00E33BE0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>Жидкость охлаждающая Тосол-40 Полярник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t>Тосол-Синтез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К</w:t>
            </w:r>
            <w:r w:rsidR="003E3AF7" w:rsidRPr="00BF21E3">
              <w:rPr>
                <w:sz w:val="20"/>
                <w:szCs w:val="20"/>
              </w:rPr>
              <w:t>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340,00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65,00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22100,00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22100,00</w:t>
            </w:r>
          </w:p>
        </w:tc>
      </w:tr>
      <w:tr w:rsidR="00C636AB" w:rsidRPr="006E5D36" w:rsidTr="00C636AB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B" w:rsidRPr="00BF21E3" w:rsidRDefault="00C636AB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36AB" w:rsidRPr="00BF21E3" w:rsidRDefault="00E33BE0" w:rsidP="00C636AB">
            <w:pPr>
              <w:pStyle w:val="Style11"/>
              <w:widowControl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Смазка </w:t>
            </w:r>
            <w:r w:rsidRPr="00BF21E3">
              <w:rPr>
                <w:sz w:val="23"/>
                <w:szCs w:val="23"/>
                <w:lang w:val="en-US"/>
              </w:rPr>
              <w:t xml:space="preserve">Oil Right </w:t>
            </w:r>
            <w:r w:rsidRPr="00BF21E3">
              <w:rPr>
                <w:sz w:val="23"/>
                <w:szCs w:val="23"/>
              </w:rPr>
              <w:t>Литол-24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3"/>
                <w:szCs w:val="23"/>
                <w:lang w:val="en-US"/>
              </w:rPr>
              <w:t>Oil Right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Кг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40,00</w:t>
            </w:r>
          </w:p>
        </w:tc>
        <w:tc>
          <w:tcPr>
            <w:tcW w:w="24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6AB" w:rsidRPr="00BF21E3" w:rsidRDefault="00C636AB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85,00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3400,00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3400,00</w:t>
            </w:r>
          </w:p>
        </w:tc>
      </w:tr>
      <w:tr w:rsidR="005D3C08" w:rsidRPr="006E5D36" w:rsidTr="004E7370">
        <w:trPr>
          <w:trHeight w:val="11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BF21E3" w:rsidRDefault="005D3C08" w:rsidP="00C636AB">
            <w:pPr>
              <w:pStyle w:val="Style12"/>
              <w:widowControl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BF21E3" w:rsidRDefault="00E33BE0" w:rsidP="00C636AB">
            <w:pPr>
              <w:pStyle w:val="Style11"/>
              <w:widowControl/>
              <w:rPr>
                <w:sz w:val="23"/>
                <w:szCs w:val="23"/>
                <w:lang w:val="en-US"/>
              </w:rPr>
            </w:pPr>
            <w:r w:rsidRPr="00BF21E3">
              <w:rPr>
                <w:sz w:val="23"/>
                <w:szCs w:val="23"/>
              </w:rPr>
              <w:t>Масло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r w:rsidRPr="00BF21E3">
              <w:rPr>
                <w:sz w:val="23"/>
                <w:szCs w:val="23"/>
              </w:rPr>
              <w:t>моторное</w:t>
            </w:r>
            <w:r w:rsidRPr="00BF21E3">
              <w:rPr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Mannol</w:t>
            </w:r>
            <w:proofErr w:type="spellEnd"/>
            <w:r w:rsidRPr="00BF21E3">
              <w:rPr>
                <w:sz w:val="23"/>
                <w:szCs w:val="23"/>
                <w:lang w:val="en-US"/>
              </w:rPr>
              <w:t xml:space="preserve"> Diesel Extra SAE 10W40 API CN-4/SL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3C08" w:rsidRPr="00BF21E3" w:rsidRDefault="005D3C08" w:rsidP="00C636AB">
            <w:pPr>
              <w:pStyle w:val="Style11"/>
              <w:widowControl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SCT-</w:t>
            </w:r>
            <w:proofErr w:type="spellStart"/>
            <w:r w:rsidRPr="00BF21E3">
              <w:rPr>
                <w:sz w:val="20"/>
                <w:szCs w:val="20"/>
              </w:rPr>
              <w:t>Vertriebs</w:t>
            </w:r>
            <w:proofErr w:type="spellEnd"/>
            <w:r w:rsidRPr="00BF21E3">
              <w:rPr>
                <w:sz w:val="20"/>
                <w:szCs w:val="20"/>
              </w:rPr>
              <w:t xml:space="preserve"> GMBH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95,00</w:t>
            </w:r>
          </w:p>
        </w:tc>
        <w:tc>
          <w:tcPr>
            <w:tcW w:w="240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D3C08" w:rsidRPr="00BF21E3" w:rsidRDefault="005D3C08" w:rsidP="00C636AB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26600,00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1335A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E33BE0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26600,00</w:t>
            </w:r>
          </w:p>
        </w:tc>
      </w:tr>
      <w:tr w:rsidR="005D3C08" w:rsidRPr="006E5D36" w:rsidTr="004E7370">
        <w:trPr>
          <w:trHeight w:val="69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BF21E3" w:rsidRDefault="005D3C08" w:rsidP="00C636AB">
            <w:pPr>
              <w:pStyle w:val="Style12"/>
              <w:spacing w:line="240" w:lineRule="auto"/>
              <w:rPr>
                <w:rStyle w:val="FontStyle19"/>
                <w:sz w:val="20"/>
                <w:szCs w:val="20"/>
              </w:rPr>
            </w:pPr>
            <w:r w:rsidRPr="00BF21E3">
              <w:rPr>
                <w:rStyle w:val="FontStyle19"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Pr="00BF21E3" w:rsidRDefault="00E33BE0" w:rsidP="00C636AB">
            <w:pPr>
              <w:pStyle w:val="Style11"/>
              <w:rPr>
                <w:sz w:val="23"/>
                <w:szCs w:val="23"/>
              </w:rPr>
            </w:pPr>
            <w:r w:rsidRPr="00BF21E3">
              <w:rPr>
                <w:sz w:val="23"/>
                <w:szCs w:val="23"/>
              </w:rPr>
              <w:t xml:space="preserve">Масло трансмиссионное </w:t>
            </w:r>
            <w:proofErr w:type="spellStart"/>
            <w:r w:rsidRPr="00BF21E3">
              <w:rPr>
                <w:sz w:val="23"/>
                <w:szCs w:val="23"/>
                <w:lang w:val="en-US"/>
              </w:rPr>
              <w:t>Liqui</w:t>
            </w:r>
            <w:proofErr w:type="spellEnd"/>
            <w:r w:rsidRPr="00BF21E3">
              <w:rPr>
                <w:sz w:val="23"/>
                <w:szCs w:val="23"/>
              </w:rPr>
              <w:t xml:space="preserve"> </w:t>
            </w:r>
            <w:r w:rsidRPr="00BF21E3">
              <w:rPr>
                <w:sz w:val="23"/>
                <w:szCs w:val="23"/>
                <w:lang w:val="en-US"/>
              </w:rPr>
              <w:t>Moly</w:t>
            </w:r>
            <w:r w:rsidRPr="00BF21E3">
              <w:rPr>
                <w:sz w:val="23"/>
                <w:szCs w:val="23"/>
              </w:rPr>
              <w:t xml:space="preserve"> </w:t>
            </w:r>
            <w:r w:rsidRPr="00BF21E3">
              <w:rPr>
                <w:sz w:val="23"/>
                <w:szCs w:val="23"/>
                <w:lang w:val="en-US"/>
              </w:rPr>
              <w:t>Hypo</w:t>
            </w:r>
            <w:r w:rsidR="0044459D" w:rsidRPr="00BF21E3">
              <w:rPr>
                <w:sz w:val="23"/>
                <w:szCs w:val="23"/>
                <w:lang w:val="en-US"/>
              </w:rPr>
              <w:t>id</w:t>
            </w:r>
            <w:r w:rsidR="0044459D" w:rsidRPr="00BF21E3">
              <w:rPr>
                <w:sz w:val="23"/>
                <w:szCs w:val="23"/>
              </w:rPr>
              <w:t>-</w:t>
            </w:r>
            <w:proofErr w:type="spellStart"/>
            <w:r w:rsidR="0044459D" w:rsidRPr="00BF21E3">
              <w:rPr>
                <w:sz w:val="23"/>
                <w:szCs w:val="23"/>
                <w:lang w:val="en-US"/>
              </w:rPr>
              <w:t>Getriebeoil</w:t>
            </w:r>
            <w:proofErr w:type="spellEnd"/>
            <w:r w:rsidR="0044459D" w:rsidRPr="00BF21E3">
              <w:rPr>
                <w:sz w:val="23"/>
                <w:szCs w:val="23"/>
              </w:rPr>
              <w:t xml:space="preserve"> </w:t>
            </w:r>
            <w:r w:rsidR="0044459D" w:rsidRPr="00BF21E3">
              <w:rPr>
                <w:sz w:val="23"/>
                <w:szCs w:val="23"/>
                <w:lang w:val="en-US"/>
              </w:rPr>
              <w:t>TDL</w:t>
            </w:r>
            <w:r w:rsidR="0044459D" w:rsidRPr="00BF21E3">
              <w:rPr>
                <w:sz w:val="23"/>
                <w:szCs w:val="23"/>
              </w:rPr>
              <w:t xml:space="preserve"> 75</w:t>
            </w:r>
            <w:r w:rsidR="0044459D" w:rsidRPr="00BF21E3">
              <w:rPr>
                <w:sz w:val="23"/>
                <w:szCs w:val="23"/>
                <w:lang w:val="en-US"/>
              </w:rPr>
              <w:t>W</w:t>
            </w:r>
            <w:r w:rsidR="0044459D" w:rsidRPr="00BF21E3">
              <w:rPr>
                <w:sz w:val="23"/>
                <w:szCs w:val="23"/>
              </w:rPr>
              <w:t>90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C08" w:rsidRPr="00BF21E3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BF21E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BF21E3">
              <w:rPr>
                <w:sz w:val="23"/>
                <w:szCs w:val="23"/>
                <w:lang w:val="en-US"/>
              </w:rPr>
              <w:t>Liqui</w:t>
            </w:r>
            <w:proofErr w:type="spellEnd"/>
            <w:r w:rsidRPr="00BF21E3">
              <w:rPr>
                <w:sz w:val="23"/>
                <w:szCs w:val="23"/>
              </w:rPr>
              <w:t xml:space="preserve"> </w:t>
            </w:r>
            <w:r w:rsidRPr="00BF21E3">
              <w:rPr>
                <w:sz w:val="23"/>
                <w:szCs w:val="23"/>
                <w:lang w:val="en-US"/>
              </w:rPr>
              <w:t>Moly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3E3AF7" w:rsidP="00C636AB">
            <w:pPr>
              <w:pStyle w:val="Style11"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Литр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44459D" w:rsidP="005D3C08">
            <w:pPr>
              <w:pStyle w:val="Style11"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25,00</w:t>
            </w:r>
          </w:p>
        </w:tc>
        <w:tc>
          <w:tcPr>
            <w:tcW w:w="2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3C08" w:rsidRPr="00BF21E3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15000,00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0D3E72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BF21E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BF21E3">
              <w:rPr>
                <w:sz w:val="20"/>
                <w:szCs w:val="20"/>
              </w:rPr>
              <w:t>15000,00</w:t>
            </w:r>
          </w:p>
        </w:tc>
      </w:tr>
      <w:tr w:rsidR="005D3C08" w:rsidRPr="006E5D36" w:rsidTr="004E7370">
        <w:trPr>
          <w:trHeight w:val="1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8" w:rsidRDefault="005D3C08" w:rsidP="00C636AB">
            <w:pPr>
              <w:pStyle w:val="Style12"/>
              <w:spacing w:line="240" w:lineRule="auto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C08" w:rsidRPr="007956E6" w:rsidRDefault="005D3C08" w:rsidP="00C636AB">
            <w:pPr>
              <w:pStyle w:val="Style11"/>
              <w:rPr>
                <w:sz w:val="23"/>
                <w:szCs w:val="23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65200E" w:rsidRDefault="005D3C08" w:rsidP="00C636AB">
            <w:pPr>
              <w:pStyle w:val="Style11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Default="005D3C08" w:rsidP="00C636AB">
            <w:pPr>
              <w:pStyle w:val="Style11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C08" w:rsidRPr="009E2D73" w:rsidRDefault="005D3C08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636AB" w:rsidRPr="006E5D36" w:rsidTr="00C636AB">
        <w:trPr>
          <w:trHeight w:val="122"/>
        </w:trPr>
        <w:tc>
          <w:tcPr>
            <w:tcW w:w="1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6AB" w:rsidRPr="00333788" w:rsidRDefault="00C636AB" w:rsidP="00C636AB">
            <w:pPr>
              <w:pStyle w:val="Style11"/>
              <w:widowControl/>
              <w:jc w:val="right"/>
              <w:rPr>
                <w:b/>
                <w:sz w:val="20"/>
                <w:szCs w:val="20"/>
              </w:rPr>
            </w:pPr>
            <w:r w:rsidRPr="00333788">
              <w:rPr>
                <w:b/>
                <w:sz w:val="20"/>
                <w:szCs w:val="20"/>
              </w:rPr>
              <w:t>Итого (НДС не облагается):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335963,00</w:t>
            </w:r>
          </w:p>
        </w:tc>
      </w:tr>
      <w:tr w:rsidR="00C636AB" w:rsidRPr="006E5D36" w:rsidTr="00C636AB">
        <w:trPr>
          <w:trHeight w:val="168"/>
        </w:trPr>
        <w:tc>
          <w:tcPr>
            <w:tcW w:w="14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36AB" w:rsidRPr="00333788" w:rsidRDefault="00C636AB" w:rsidP="00C636AB">
            <w:pPr>
              <w:pStyle w:val="Style11"/>
              <w:widowControl/>
              <w:jc w:val="right"/>
              <w:rPr>
                <w:b/>
                <w:sz w:val="20"/>
                <w:szCs w:val="20"/>
              </w:rPr>
            </w:pPr>
            <w:r w:rsidRPr="00333788">
              <w:rPr>
                <w:b/>
                <w:sz w:val="20"/>
                <w:szCs w:val="20"/>
              </w:rPr>
              <w:t>В том числе НДС: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Pr="009E2D73" w:rsidRDefault="0044459D" w:rsidP="00C636AB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636AB" w:rsidRDefault="00C636AB" w:rsidP="00C636AB">
      <w:pPr>
        <w:pStyle w:val="Style2"/>
        <w:widowControl/>
        <w:spacing w:line="240" w:lineRule="exact"/>
        <w:ind w:left="6211" w:right="5227"/>
        <w:rPr>
          <w:sz w:val="20"/>
          <w:szCs w:val="20"/>
        </w:rPr>
      </w:pPr>
    </w:p>
    <w:p w:rsidR="007956E6" w:rsidRDefault="007956E6" w:rsidP="00C636AB">
      <w:pPr>
        <w:pStyle w:val="Style2"/>
        <w:widowControl/>
        <w:spacing w:line="240" w:lineRule="exact"/>
        <w:ind w:left="6211" w:right="5227"/>
        <w:rPr>
          <w:sz w:val="20"/>
          <w:szCs w:val="20"/>
        </w:rPr>
      </w:pPr>
    </w:p>
    <w:p w:rsidR="007956E6" w:rsidRDefault="00C636AB" w:rsidP="007956E6">
      <w:pPr>
        <w:pStyle w:val="Style2"/>
        <w:widowControl/>
        <w:rPr>
          <w:rStyle w:val="FontStyle19"/>
        </w:rPr>
      </w:pPr>
      <w:r>
        <w:rPr>
          <w:rStyle w:val="FontStyle19"/>
        </w:rPr>
        <w:t xml:space="preserve">2. </w:t>
      </w:r>
      <w:proofErr w:type="gramStart"/>
      <w:r>
        <w:rPr>
          <w:rStyle w:val="FontStyle19"/>
        </w:rPr>
        <w:t>Цены, указанные в п.1 настоящей Спецификации, являются твердыми, изменению не подлежат и включают в себя все расходы понесенные Поставщиком по настоящему Договору, в том числе, транспортные (доставка Товара до адреса, указанного Покупателем), погрузочно-разгрузочные, налоги, пошлины, сборы, страховые расходы и другие обязательные платежи согласн</w:t>
      </w:r>
      <w:r w:rsidR="007956E6">
        <w:rPr>
          <w:rStyle w:val="FontStyle19"/>
        </w:rPr>
        <w:t>о действующему законодательств</w:t>
      </w:r>
      <w:r w:rsidR="000D3E72">
        <w:rPr>
          <w:rStyle w:val="FontStyle19"/>
        </w:rPr>
        <w:t xml:space="preserve">       </w:t>
      </w:r>
      <w:proofErr w:type="gramEnd"/>
    </w:p>
    <w:p w:rsidR="007956E6" w:rsidRDefault="002A1B27" w:rsidP="00C636AB">
      <w:pPr>
        <w:pStyle w:val="Style2"/>
        <w:widowControl/>
        <w:spacing w:before="38" w:line="274" w:lineRule="exact"/>
        <w:rPr>
          <w:rStyle w:val="FontStyle19"/>
        </w:rPr>
      </w:pPr>
      <w:r>
        <w:rPr>
          <w:noProof/>
        </w:rPr>
        <w:lastRenderedPageBreak/>
        <w:pict>
          <v:group id="_x0000_s1030" style="position:absolute;left:0;text-align:left;margin-left:4.3pt;margin-top:26.95pt;width:780.2pt;height:127.85pt;z-index:251660288;mso-wrap-distance-left:1.9pt;mso-wrap-distance-top:9.1pt;mso-wrap-distance-right:1.9pt;mso-position-horizontal-relative:margin" coordorigin="562,8952" coordsize="15604,138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7;top:8952;width:14631;height:845;mso-wrap-edited:f" o:allowincell="f" filled="f" strokecolor="white" strokeweight="0">
              <v:textbox style="mso-next-textbox:#_x0000_s1031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0"/>
                      <w:gridCol w:w="13920"/>
                    </w:tblGrid>
                    <w:tr w:rsidR="004E7370">
                      <w:tc>
                        <w:tcPr>
                          <w:tcW w:w="7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4E7370" w:rsidRDefault="004E7370">
                          <w:pPr>
                            <w:pStyle w:val="Style12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</w:t>
                          </w:r>
                        </w:p>
                      </w:tc>
                      <w:tc>
                        <w:tcPr>
                          <w:tcW w:w="13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4E7370" w:rsidRDefault="004E7370" w:rsidP="00333788">
                          <w:pPr>
                            <w:pStyle w:val="Style1"/>
                            <w:widowControl/>
                            <w:spacing w:line="283" w:lineRule="exact"/>
                            <w:ind w:right="878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Условия и сроки поставки Товара (варианты: единовременная поставка, поставка партиями, поставка по заявкам*, поставка 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согласно графика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)</w:t>
                          </w:r>
                        </w:p>
                      </w:tc>
                    </w:tr>
                    <w:tr w:rsidR="004E7370" w:rsidTr="0044459D">
                      <w:trPr>
                        <w:trHeight w:val="272"/>
                      </w:trPr>
                      <w:tc>
                        <w:tcPr>
                          <w:tcW w:w="71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4E7370" w:rsidRDefault="004E7370">
                          <w:pPr>
                            <w:pStyle w:val="Style12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3.1.</w:t>
                          </w:r>
                        </w:p>
                      </w:tc>
                      <w:tc>
                        <w:tcPr>
                          <w:tcW w:w="139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4" w:space="0" w:color="auto"/>
                            <w:right w:val="single" w:sz="6" w:space="0" w:color="auto"/>
                          </w:tcBorders>
                        </w:tcPr>
                        <w:p w:rsidR="004E7370" w:rsidRDefault="004E7370" w:rsidP="0044459D">
                          <w:pPr>
                            <w:pStyle w:val="Style11"/>
                          </w:pPr>
                        </w:p>
                      </w:tc>
                    </w:tr>
                    <w:tr w:rsidR="0044459D" w:rsidTr="0044459D">
                      <w:trPr>
                        <w:trHeight w:val="536"/>
                      </w:trPr>
                      <w:tc>
                        <w:tcPr>
                          <w:tcW w:w="710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459D" w:rsidRDefault="0044459D" w:rsidP="0044459D">
                          <w:pPr>
                            <w:pStyle w:val="Style12"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3.2</w:t>
                          </w:r>
                        </w:p>
                      </w:tc>
                      <w:tc>
                        <w:tcPr>
                          <w:tcW w:w="13920" w:type="dxa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4459D" w:rsidRDefault="0044459D" w:rsidP="0044459D">
                          <w:pPr>
                            <w:pStyle w:val="Style11"/>
                          </w:pPr>
                          <w:r>
                            <w:t>Если в п.3.1 настоящей Спецификации указан период поставки, Покупатель (Грузополучатель)</w:t>
                          </w:r>
                          <w:r w:rsidR="00BF21E3">
                            <w:t xml:space="preserve"> вправе указать Поставщику конкретную дату поставки товара в пределах периода, установленного в п.3.1 настоящей Спецификации.</w:t>
                          </w:r>
                        </w:p>
                      </w:tc>
                    </w:tr>
                  </w:tbl>
                  <w:p w:rsidR="004E7370" w:rsidRDefault="004E7370" w:rsidP="00C636AB"/>
                </w:txbxContent>
              </v:textbox>
            </v:shape>
            <v:shape id="_x0000_s1032" type="#_x0000_t202" style="position:absolute;left:562;top:9787;width:15604;height:552;mso-wrap-edited:f" o:allowincell="f" filled="f" strokecolor="white" strokeweight="0">
              <v:textbox style="mso-next-textbox:#_x0000_s1032" inset="0,0,0,0">
                <w:txbxContent>
                  <w:p w:rsidR="004E7370" w:rsidRDefault="004E7370" w:rsidP="00C636AB">
                    <w:pPr>
                      <w:pStyle w:val="Style10"/>
                      <w:widowControl/>
                      <w:tabs>
                        <w:tab w:val="left" w:leader="underscore" w:pos="6600"/>
                      </w:tabs>
                      <w:rPr>
                        <w:rStyle w:val="FontStyle20"/>
                      </w:rPr>
                    </w:pPr>
                  </w:p>
                  <w:p w:rsidR="004E7370" w:rsidRDefault="004E7370" w:rsidP="00C636AB">
                    <w:pPr>
                      <w:pStyle w:val="Style10"/>
                      <w:widowControl/>
                      <w:tabs>
                        <w:tab w:val="left" w:leader="underscore" w:pos="6600"/>
                      </w:tabs>
                      <w:rPr>
                        <w:rStyle w:val="FontStyle20"/>
                      </w:rPr>
                    </w:pPr>
                    <w:r>
                      <w:rPr>
                        <w:rStyle w:val="FontStyle20"/>
                      </w:rPr>
                      <w:t>* в случае</w:t>
                    </w:r>
                    <w:proofErr w:type="gramStart"/>
                    <w:r>
                      <w:rPr>
                        <w:rStyle w:val="FontStyle20"/>
                      </w:rPr>
                      <w:t>,</w:t>
                    </w:r>
                    <w:proofErr w:type="gramEnd"/>
                    <w:r>
                      <w:rPr>
                        <w:rStyle w:val="FontStyle20"/>
                      </w:rPr>
                      <w:t xml:space="preserve"> если Товар по настоящему Договору поставляется на основании заявок Покупателя или Грузополучателя, то последние вправе выставлять</w:t>
                    </w:r>
                    <w:r>
                      <w:rPr>
                        <w:rStyle w:val="FontStyle20"/>
                      </w:rPr>
                      <w:br/>
                      <w:t>Поставщику не более одной заявки в течение месяца.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AF3ED5" w:rsidRPr="00AF3ED5" w:rsidRDefault="00AF3ED5" w:rsidP="00AF3ED5">
      <w:pPr>
        <w:pStyle w:val="Style2"/>
        <w:widowControl/>
        <w:rPr>
          <w:rStyle w:val="FontStyle19"/>
          <w:sz w:val="16"/>
        </w:rPr>
      </w:pPr>
    </w:p>
    <w:tbl>
      <w:tblPr>
        <w:tblStyle w:val="a5"/>
        <w:tblpPr w:leftFromText="180" w:rightFromText="180" w:vertAnchor="text" w:horzAnchor="margin" w:tblpY="156"/>
        <w:tblW w:w="0" w:type="auto"/>
        <w:tblLook w:val="01E0" w:firstRow="1" w:lastRow="1" w:firstColumn="1" w:lastColumn="1" w:noHBand="0" w:noVBand="0"/>
      </w:tblPr>
      <w:tblGrid>
        <w:gridCol w:w="896"/>
        <w:gridCol w:w="5812"/>
        <w:gridCol w:w="8080"/>
      </w:tblGrid>
      <w:tr w:rsidR="00AF3ED5" w:rsidTr="00AF3ED5">
        <w:tc>
          <w:tcPr>
            <w:tcW w:w="896" w:type="dxa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  <w:b/>
              </w:rPr>
            </w:pPr>
            <w:r w:rsidRPr="00D503BC">
              <w:rPr>
                <w:rFonts w:ascii="Times New Roman"/>
                <w:b/>
              </w:rPr>
              <w:t>4.</w:t>
            </w:r>
          </w:p>
        </w:tc>
        <w:tc>
          <w:tcPr>
            <w:tcW w:w="13892" w:type="dxa"/>
            <w:gridSpan w:val="2"/>
          </w:tcPr>
          <w:p w:rsidR="00AF3ED5" w:rsidRPr="00D503BC" w:rsidRDefault="00AF3ED5" w:rsidP="00AF3ED5">
            <w:pPr>
              <w:overflowPunct w:val="0"/>
              <w:jc w:val="both"/>
              <w:rPr>
                <w:rFonts w:ascii="Times New Roman"/>
                <w:b/>
                <w:bCs/>
              </w:rPr>
            </w:pPr>
            <w:r w:rsidRPr="00D503BC">
              <w:rPr>
                <w:rFonts w:ascii="Times New Roman"/>
                <w:b/>
                <w:bCs/>
              </w:rPr>
              <w:t xml:space="preserve">Условия оплаты Покупателем Товара </w:t>
            </w:r>
          </w:p>
          <w:p w:rsidR="00AF3ED5" w:rsidRPr="00D503BC" w:rsidRDefault="00AF3ED5" w:rsidP="00AF3ED5">
            <w:pPr>
              <w:overflowPunct w:val="0"/>
              <w:spacing w:line="214" w:lineRule="auto"/>
              <w:ind w:left="-2377" w:right="320" w:firstLine="2377"/>
              <w:rPr>
                <w:rFonts w:ascii="Times New Roman"/>
                <w:b/>
              </w:rPr>
            </w:pPr>
          </w:p>
        </w:tc>
      </w:tr>
      <w:tr w:rsidR="00AF3ED5" w:rsidTr="00AF3ED5">
        <w:tc>
          <w:tcPr>
            <w:tcW w:w="896" w:type="dxa"/>
          </w:tcPr>
          <w:p w:rsidR="00AF3ED5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</w:rPr>
            </w:pPr>
            <w:r>
              <w:rPr>
                <w:rFonts w:ascii="Times New Roman"/>
              </w:rPr>
              <w:t>4.1.</w:t>
            </w:r>
          </w:p>
        </w:tc>
        <w:tc>
          <w:tcPr>
            <w:tcW w:w="5812" w:type="dxa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rPr>
                <w:rFonts w:ascii="Times New Roman"/>
              </w:rPr>
            </w:pPr>
            <w:r w:rsidRPr="00D503BC">
              <w:rPr>
                <w:rFonts w:ascii="Times New Roman"/>
              </w:rPr>
              <w:t>Оплата осуществляется путём перечисления денежных средств на расчётный счёт поставщика, указанный в настоящем договоре, в следующих размерах и в следующие сроки:</w:t>
            </w:r>
          </w:p>
        </w:tc>
        <w:tc>
          <w:tcPr>
            <w:tcW w:w="8080" w:type="dxa"/>
            <w:vAlign w:val="center"/>
          </w:tcPr>
          <w:p w:rsidR="00AF3ED5" w:rsidRPr="00D503BC" w:rsidRDefault="00AF3ED5" w:rsidP="00AF3ED5">
            <w:pPr>
              <w:overflowPunct w:val="0"/>
              <w:spacing w:line="214" w:lineRule="auto"/>
              <w:ind w:right="320"/>
              <w:jc w:val="center"/>
              <w:rPr>
                <w:rFonts w:ascii="Times New Roman"/>
              </w:rPr>
            </w:pPr>
            <w:r w:rsidRPr="00C165FF">
              <w:rPr>
                <w:noProof/>
              </w:rPr>
              <w:t>Оплата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производится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в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течение</w:t>
            </w:r>
            <w:r w:rsidRPr="00C165FF">
              <w:rPr>
                <w:noProof/>
              </w:rPr>
              <w:t xml:space="preserve"> 30 (</w:t>
            </w:r>
            <w:r w:rsidRPr="00C165FF">
              <w:rPr>
                <w:noProof/>
              </w:rPr>
              <w:t>тридцати</w:t>
            </w:r>
            <w:r w:rsidRPr="00C165FF">
              <w:rPr>
                <w:noProof/>
              </w:rPr>
              <w:t xml:space="preserve">) </w:t>
            </w:r>
            <w:r w:rsidRPr="00C165FF">
              <w:rPr>
                <w:noProof/>
              </w:rPr>
              <w:t>календарных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дней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с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момента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получения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товара</w:t>
            </w:r>
            <w:r w:rsidRPr="00C165FF">
              <w:rPr>
                <w:noProof/>
              </w:rPr>
              <w:t xml:space="preserve"> </w:t>
            </w:r>
            <w:r w:rsidRPr="00C165FF">
              <w:rPr>
                <w:noProof/>
              </w:rPr>
              <w:t>Покупателем</w:t>
            </w:r>
            <w:r w:rsidRPr="00C165FF">
              <w:rPr>
                <w:noProof/>
              </w:rPr>
              <w:t>.</w:t>
            </w:r>
          </w:p>
        </w:tc>
      </w:tr>
    </w:tbl>
    <w:p w:rsidR="00AF3ED5" w:rsidRPr="00AF3ED5" w:rsidRDefault="00AF3ED5" w:rsidP="00AF3ED5">
      <w:pPr>
        <w:pStyle w:val="Style2"/>
        <w:widowControl/>
        <w:spacing w:line="274" w:lineRule="exact"/>
        <w:rPr>
          <w:rStyle w:val="FontStyle19"/>
          <w:sz w:val="16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AF3ED5" w:rsidRDefault="00AF3ED5" w:rsidP="00C636AB">
      <w:pPr>
        <w:pStyle w:val="Style2"/>
        <w:widowControl/>
        <w:spacing w:before="38" w:line="274" w:lineRule="exact"/>
        <w:rPr>
          <w:rStyle w:val="FontStyle19"/>
        </w:rPr>
      </w:pPr>
    </w:p>
    <w:p w:rsidR="00C636AB" w:rsidRDefault="00C636AB" w:rsidP="00C636AB">
      <w:pPr>
        <w:pStyle w:val="Style2"/>
        <w:widowControl/>
        <w:spacing w:before="38" w:line="274" w:lineRule="exact"/>
        <w:rPr>
          <w:rStyle w:val="FontStyle19"/>
        </w:rPr>
      </w:pPr>
      <w:r>
        <w:rPr>
          <w:rStyle w:val="FontStyle19"/>
        </w:rPr>
        <w:t>5. При приемке Товара допускается отклонение количества Товара на 5% в большую или меньшую сторону. Данное условие применяется только в отношении Товара, количество которого определяется мерой длины или веса (метр, килограмм, тонна и т.д.).</w:t>
      </w:r>
    </w:p>
    <w:p w:rsidR="00C636AB" w:rsidRDefault="00C636AB" w:rsidP="00C636AB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2410"/>
        <w:gridCol w:w="11482"/>
      </w:tblGrid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6.</w:t>
            </w:r>
          </w:p>
        </w:tc>
        <w:tc>
          <w:tcPr>
            <w:tcW w:w="13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Гарантийный срок</w:t>
            </w:r>
          </w:p>
        </w:tc>
      </w:tr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Default="00C636AB" w:rsidP="00C636AB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6.1.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6AB" w:rsidRDefault="00C636AB" w:rsidP="00C636AB">
            <w:pPr>
              <w:pStyle w:val="Style1"/>
              <w:widowControl/>
              <w:spacing w:line="278" w:lineRule="exact"/>
              <w:ind w:left="288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Наименование Товара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bookmarkStart w:id="0" w:name="_GoBack"/>
            <w:bookmarkEnd w:id="0"/>
            <w:r>
              <w:t>-</w:t>
            </w:r>
          </w:p>
        </w:tc>
      </w:tr>
      <w:tr w:rsidR="00C636AB" w:rsidTr="00C636AB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"/>
              <w:widowControl/>
              <w:spacing w:line="240" w:lineRule="auto"/>
              <w:ind w:left="211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r>
              <w:t>-</w:t>
            </w:r>
          </w:p>
        </w:tc>
        <w:tc>
          <w:tcPr>
            <w:tcW w:w="1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6AB" w:rsidRDefault="00C636AB" w:rsidP="00C636AB">
            <w:pPr>
              <w:pStyle w:val="Style11"/>
              <w:widowControl/>
              <w:jc w:val="center"/>
            </w:pPr>
            <w:r>
              <w:t>-</w:t>
            </w:r>
          </w:p>
        </w:tc>
      </w:tr>
    </w:tbl>
    <w:tbl>
      <w:tblPr>
        <w:tblpPr w:leftFromText="180" w:rightFromText="180" w:vertAnchor="text" w:horzAnchor="margin" w:tblpY="55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4"/>
        <w:gridCol w:w="7872"/>
      </w:tblGrid>
      <w:tr w:rsidR="00C636AB" w:rsidTr="007956E6">
        <w:trPr>
          <w:trHeight w:val="146"/>
        </w:trPr>
        <w:tc>
          <w:tcPr>
            <w:tcW w:w="6744" w:type="dxa"/>
          </w:tcPr>
          <w:p w:rsidR="00C636AB" w:rsidRPr="00AF3ED5" w:rsidRDefault="00C636AB" w:rsidP="00C636AB">
            <w:pPr>
              <w:jc w:val="center"/>
              <w:rPr>
                <w:rFonts w:eastAsia="Times New Roman"/>
                <w:b/>
              </w:rPr>
            </w:pPr>
            <w:r w:rsidRPr="00AF3ED5">
              <w:rPr>
                <w:rFonts w:eastAsia="Times New Roman"/>
                <w:b/>
              </w:rPr>
              <w:t>Поставщик:</w:t>
            </w:r>
          </w:p>
          <w:p w:rsidR="00BF21E3" w:rsidRDefault="0044367C" w:rsidP="00C636AB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 w:rsidR="00C636AB" w:rsidRPr="00AF3ED5" w:rsidRDefault="00BF21E3" w:rsidP="00BF21E3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.</w:t>
            </w:r>
          </w:p>
          <w:p w:rsidR="00C636AB" w:rsidRPr="00AF3ED5" w:rsidRDefault="00C636AB" w:rsidP="00C636AB">
            <w:pPr>
              <w:pStyle w:val="a4"/>
              <w:tabs>
                <w:tab w:val="left" w:pos="5220"/>
              </w:tabs>
              <w:spacing w:before="0" w:beforeAutospacing="0" w:after="0" w:afterAutospacing="0" w:line="360" w:lineRule="auto"/>
              <w:jc w:val="center"/>
            </w:pPr>
            <w:r w:rsidRPr="00AF3ED5">
              <w:t xml:space="preserve">________________  </w:t>
            </w:r>
            <w:r w:rsidR="0044367C">
              <w:t>/</w:t>
            </w:r>
          </w:p>
          <w:p w:rsidR="00C636AB" w:rsidRPr="00AF3ED5" w:rsidRDefault="00C636AB" w:rsidP="00C636AB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872" w:type="dxa"/>
          </w:tcPr>
          <w:p w:rsidR="00C636AB" w:rsidRPr="00AF3ED5" w:rsidRDefault="00C636AB" w:rsidP="00C636AB">
            <w:pPr>
              <w:rPr>
                <w:rFonts w:eastAsia="Times New Roman"/>
                <w:b/>
              </w:rPr>
            </w:pPr>
            <w:r w:rsidRPr="00AF3ED5">
              <w:rPr>
                <w:rFonts w:eastAsia="Times New Roman"/>
                <w:b/>
              </w:rPr>
              <w:t xml:space="preserve">                    </w:t>
            </w:r>
            <w:r w:rsidRPr="00AF3ED5">
              <w:rPr>
                <w:b/>
              </w:rPr>
              <w:t xml:space="preserve">           </w:t>
            </w:r>
            <w:r w:rsidRPr="00AF3ED5">
              <w:rPr>
                <w:rFonts w:eastAsia="Times New Roman"/>
                <w:b/>
              </w:rPr>
              <w:t>Покупатель:</w:t>
            </w:r>
          </w:p>
          <w:p w:rsidR="00C636AB" w:rsidRPr="00AF3ED5" w:rsidRDefault="00C636AB" w:rsidP="0028240A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  <w:color w:val="000000"/>
                <w:spacing w:val="-2"/>
              </w:rPr>
              <w:t xml:space="preserve">Директор </w:t>
            </w:r>
            <w:r w:rsidRPr="00AF3ED5">
              <w:rPr>
                <w:rFonts w:eastAsia="Times New Roman"/>
              </w:rPr>
              <w:t>филиала</w:t>
            </w:r>
          </w:p>
          <w:p w:rsidR="00AF3ED5" w:rsidRPr="00AF3ED5" w:rsidRDefault="00C636AB" w:rsidP="0028240A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</w:rPr>
              <w:t>АО «Газпром газораспределение</w:t>
            </w:r>
            <w:r w:rsidR="00AF3ED5" w:rsidRPr="00AF3ED5">
              <w:rPr>
                <w:rFonts w:eastAsia="Times New Roman"/>
              </w:rPr>
              <w:t xml:space="preserve"> </w:t>
            </w:r>
            <w:r w:rsidRPr="00AF3ED5">
              <w:rPr>
                <w:rFonts w:eastAsia="Times New Roman"/>
              </w:rPr>
              <w:t>Оренбург» в г</w:t>
            </w:r>
            <w:proofErr w:type="gramStart"/>
            <w:r w:rsidRPr="00AF3ED5">
              <w:rPr>
                <w:rFonts w:eastAsia="Times New Roman"/>
              </w:rPr>
              <w:t>.Б</w:t>
            </w:r>
            <w:proofErr w:type="gramEnd"/>
            <w:r w:rsidRPr="00AF3ED5">
              <w:rPr>
                <w:rFonts w:eastAsia="Times New Roman"/>
              </w:rPr>
              <w:t>угуруслане</w:t>
            </w:r>
          </w:p>
          <w:p w:rsidR="00AF3ED5" w:rsidRPr="00AF3ED5" w:rsidRDefault="00AF3ED5" w:rsidP="0028240A">
            <w:pPr>
              <w:rPr>
                <w:rFonts w:eastAsia="Times New Roman"/>
              </w:rPr>
            </w:pPr>
          </w:p>
          <w:p w:rsidR="00C636AB" w:rsidRPr="00AF3ED5" w:rsidRDefault="00C636AB" w:rsidP="0044367C">
            <w:pPr>
              <w:jc w:val="center"/>
              <w:rPr>
                <w:rFonts w:eastAsia="Times New Roman"/>
              </w:rPr>
            </w:pPr>
            <w:r w:rsidRPr="00AF3ED5">
              <w:rPr>
                <w:rFonts w:eastAsia="Times New Roman"/>
                <w:color w:val="000000"/>
                <w:spacing w:val="1"/>
              </w:rPr>
              <w:t xml:space="preserve">___________________ </w:t>
            </w:r>
            <w:r w:rsidR="0044367C">
              <w:rPr>
                <w:color w:val="000000"/>
                <w:spacing w:val="1"/>
              </w:rPr>
              <w:t>/</w:t>
            </w:r>
          </w:p>
        </w:tc>
      </w:tr>
    </w:tbl>
    <w:p w:rsidR="000D12E4" w:rsidRDefault="000D12E4">
      <w:pPr>
        <w:widowControl/>
        <w:spacing w:before="910" w:line="240" w:lineRule="exact"/>
        <w:rPr>
          <w:sz w:val="20"/>
          <w:szCs w:val="20"/>
        </w:rPr>
      </w:pPr>
    </w:p>
    <w:sectPr w:rsidR="000D12E4" w:rsidSect="00B052BD">
      <w:footerReference w:type="default" r:id="rId13"/>
      <w:pgSz w:w="16840" w:h="11907" w:orient="landscape" w:code="9"/>
      <w:pgMar w:top="357" w:right="726" w:bottom="357" w:left="7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B27" w:rsidRDefault="002A1B27">
      <w:r>
        <w:separator/>
      </w:r>
    </w:p>
  </w:endnote>
  <w:endnote w:type="continuationSeparator" w:id="0">
    <w:p w:rsidR="002A1B27" w:rsidRDefault="002A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70" w:rsidRDefault="000800D6">
    <w:pPr>
      <w:pStyle w:val="Style8"/>
      <w:widowControl/>
      <w:ind w:right="24"/>
      <w:jc w:val="right"/>
      <w:rPr>
        <w:rStyle w:val="FontStyle21"/>
      </w:rPr>
    </w:pPr>
    <w:r>
      <w:rPr>
        <w:rStyle w:val="FontStyle21"/>
      </w:rPr>
      <w:fldChar w:fldCharType="begin"/>
    </w:r>
    <w:r w:rsidR="004E7370">
      <w:rPr>
        <w:rStyle w:val="FontStyle21"/>
      </w:rPr>
      <w:instrText>PAGE</w:instrText>
    </w:r>
    <w:r>
      <w:rPr>
        <w:rStyle w:val="FontStyle21"/>
      </w:rPr>
      <w:fldChar w:fldCharType="separate"/>
    </w:r>
    <w:r w:rsidR="0044367C">
      <w:rPr>
        <w:rStyle w:val="FontStyle21"/>
        <w:noProof/>
      </w:rPr>
      <w:t>2</w:t>
    </w:r>
    <w:r>
      <w:rPr>
        <w:rStyle w:val="FontStyle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70" w:rsidRDefault="000800D6">
    <w:pPr>
      <w:pStyle w:val="Style8"/>
      <w:widowControl/>
      <w:jc w:val="right"/>
      <w:rPr>
        <w:rStyle w:val="FontStyle21"/>
      </w:rPr>
    </w:pPr>
    <w:r>
      <w:rPr>
        <w:rStyle w:val="FontStyle21"/>
      </w:rPr>
      <w:fldChar w:fldCharType="begin"/>
    </w:r>
    <w:r w:rsidR="004E7370">
      <w:rPr>
        <w:rStyle w:val="FontStyle21"/>
      </w:rPr>
      <w:instrText>PAGE</w:instrText>
    </w:r>
    <w:r>
      <w:rPr>
        <w:rStyle w:val="FontStyle21"/>
      </w:rPr>
      <w:fldChar w:fldCharType="separate"/>
    </w:r>
    <w:r w:rsidR="0044367C">
      <w:rPr>
        <w:rStyle w:val="FontStyle21"/>
        <w:noProof/>
      </w:rPr>
      <w:t>6</w:t>
    </w:r>
    <w:r>
      <w:rPr>
        <w:rStyle w:val="FontStyle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B27" w:rsidRDefault="002A1B27">
      <w:r>
        <w:separator/>
      </w:r>
    </w:p>
  </w:footnote>
  <w:footnote w:type="continuationSeparator" w:id="0">
    <w:p w:rsidR="002A1B27" w:rsidRDefault="002A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AC3F8"/>
    <w:lvl w:ilvl="0">
      <w:numFmt w:val="bullet"/>
      <w:lvlText w:val="*"/>
      <w:lvlJc w:val="left"/>
    </w:lvl>
  </w:abstractNum>
  <w:abstractNum w:abstractNumId="1">
    <w:nsid w:val="01ED1D9F"/>
    <w:multiLevelType w:val="singleLevel"/>
    <w:tmpl w:val="42AC2B94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9B17FC6"/>
    <w:multiLevelType w:val="singleLevel"/>
    <w:tmpl w:val="4D0E93D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0FB423C6"/>
    <w:multiLevelType w:val="singleLevel"/>
    <w:tmpl w:val="37B810A0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2F27B0F"/>
    <w:multiLevelType w:val="singleLevel"/>
    <w:tmpl w:val="854C22D2"/>
    <w:lvl w:ilvl="0">
      <w:start w:val="10"/>
      <w:numFmt w:val="decimal"/>
      <w:lvlText w:val="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17932813"/>
    <w:multiLevelType w:val="singleLevel"/>
    <w:tmpl w:val="1CB6FAAE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1D26031C"/>
    <w:multiLevelType w:val="singleLevel"/>
    <w:tmpl w:val="14D24088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20535826"/>
    <w:multiLevelType w:val="singleLevel"/>
    <w:tmpl w:val="D04437E6"/>
    <w:lvl w:ilvl="0">
      <w:start w:val="3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22B237FA"/>
    <w:multiLevelType w:val="singleLevel"/>
    <w:tmpl w:val="51A455F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9">
    <w:nsid w:val="4134212C"/>
    <w:multiLevelType w:val="singleLevel"/>
    <w:tmpl w:val="87DEE4D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46322EBF"/>
    <w:multiLevelType w:val="singleLevel"/>
    <w:tmpl w:val="18E8C7D8"/>
    <w:lvl w:ilvl="0">
      <w:start w:val="8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4AD93BE8"/>
    <w:multiLevelType w:val="singleLevel"/>
    <w:tmpl w:val="C99E3872"/>
    <w:lvl w:ilvl="0">
      <w:start w:val="2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5A8F5C6E"/>
    <w:multiLevelType w:val="singleLevel"/>
    <w:tmpl w:val="609C9416"/>
    <w:lvl w:ilvl="0">
      <w:start w:val="4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75B608EA"/>
    <w:multiLevelType w:val="singleLevel"/>
    <w:tmpl w:val="795635B8"/>
    <w:lvl w:ilvl="0">
      <w:start w:val="1"/>
      <w:numFmt w:val="decimal"/>
      <w:lvlText w:val="7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782E5FF1"/>
    <w:multiLevelType w:val="singleLevel"/>
    <w:tmpl w:val="D1C04984"/>
    <w:lvl w:ilvl="0">
      <w:start w:val="2"/>
      <w:numFmt w:val="decimal"/>
      <w:lvlText w:val="5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3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7"/>
    <w:lvlOverride w:ilvl="0">
      <w:lvl w:ilvl="0">
        <w:start w:val="4"/>
        <w:numFmt w:val="decimal"/>
        <w:lvlText w:val="4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lvl w:ilvl="0">
        <w:start w:val="4"/>
        <w:numFmt w:val="decimal"/>
        <w:lvlText w:val="4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  <w:lvlOverride w:ilvl="0">
      <w:lvl w:ilvl="0">
        <w:start w:val="4"/>
        <w:numFmt w:val="decimal"/>
        <w:lvlText w:val="4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  <w:lvlOverride w:ilvl="0">
      <w:lvl w:ilvl="0">
        <w:start w:val="4"/>
        <w:numFmt w:val="decimal"/>
        <w:lvlText w:val="4.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  <w:lvlOverride w:ilvl="0">
      <w:lvl w:ilvl="0">
        <w:start w:val="4"/>
        <w:numFmt w:val="decimal"/>
        <w:lvlText w:val="4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4"/>
    <w:lvlOverride w:ilvl="0">
      <w:lvl w:ilvl="0">
        <w:start w:val="2"/>
        <w:numFmt w:val="decimal"/>
        <w:lvlText w:val="5.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11"/>
  </w:num>
  <w:num w:numId="17">
    <w:abstractNumId w:val="13"/>
  </w:num>
  <w:num w:numId="18">
    <w:abstractNumId w:val="3"/>
  </w:num>
  <w:num w:numId="19">
    <w:abstractNumId w:val="2"/>
  </w:num>
  <w:num w:numId="20">
    <w:abstractNumId w:val="2"/>
    <w:lvlOverride w:ilvl="0">
      <w:lvl w:ilvl="0">
        <w:start w:val="4"/>
        <w:numFmt w:val="decimal"/>
        <w:lvlText w:val="9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  <w:lvlOverride w:ilvl="0">
      <w:lvl w:ilvl="0">
        <w:start w:val="4"/>
        <w:numFmt w:val="decimal"/>
        <w:lvlText w:val="9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  <w:lvlOverride w:ilvl="0">
      <w:lvl w:ilvl="0">
        <w:start w:val="4"/>
        <w:numFmt w:val="decimal"/>
        <w:lvlText w:val="9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10"/>
    <w:lvlOverride w:ilvl="0">
      <w:lvl w:ilvl="0">
        <w:start w:val="8"/>
        <w:numFmt w:val="decimal"/>
        <w:lvlText w:val="9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E6496"/>
    <w:rsid w:val="000216E7"/>
    <w:rsid w:val="000271B3"/>
    <w:rsid w:val="00032B4D"/>
    <w:rsid w:val="0004384E"/>
    <w:rsid w:val="00051C6F"/>
    <w:rsid w:val="0006647A"/>
    <w:rsid w:val="0007466E"/>
    <w:rsid w:val="000800D6"/>
    <w:rsid w:val="00092C08"/>
    <w:rsid w:val="000B2796"/>
    <w:rsid w:val="000B67AC"/>
    <w:rsid w:val="000D12E4"/>
    <w:rsid w:val="000D1B50"/>
    <w:rsid w:val="000D3E72"/>
    <w:rsid w:val="00147FF0"/>
    <w:rsid w:val="001726B9"/>
    <w:rsid w:val="00181805"/>
    <w:rsid w:val="00184096"/>
    <w:rsid w:val="00193F2B"/>
    <w:rsid w:val="001B60CB"/>
    <w:rsid w:val="001C6ADB"/>
    <w:rsid w:val="001E6496"/>
    <w:rsid w:val="001F20D6"/>
    <w:rsid w:val="00201435"/>
    <w:rsid w:val="0024509C"/>
    <w:rsid w:val="002744C9"/>
    <w:rsid w:val="0028240A"/>
    <w:rsid w:val="002A1B27"/>
    <w:rsid w:val="002D4762"/>
    <w:rsid w:val="002F2078"/>
    <w:rsid w:val="00326413"/>
    <w:rsid w:val="00333788"/>
    <w:rsid w:val="00344404"/>
    <w:rsid w:val="0034522A"/>
    <w:rsid w:val="003D5614"/>
    <w:rsid w:val="003E3AF7"/>
    <w:rsid w:val="00431B91"/>
    <w:rsid w:val="0044367C"/>
    <w:rsid w:val="0044459D"/>
    <w:rsid w:val="004B0A77"/>
    <w:rsid w:val="004B14FC"/>
    <w:rsid w:val="004E7370"/>
    <w:rsid w:val="00507D69"/>
    <w:rsid w:val="005518D5"/>
    <w:rsid w:val="00556FD3"/>
    <w:rsid w:val="00582544"/>
    <w:rsid w:val="005A31B1"/>
    <w:rsid w:val="005A54FD"/>
    <w:rsid w:val="005B63AF"/>
    <w:rsid w:val="005C49CB"/>
    <w:rsid w:val="005D3C08"/>
    <w:rsid w:val="005D78CB"/>
    <w:rsid w:val="0060730E"/>
    <w:rsid w:val="006101ED"/>
    <w:rsid w:val="00630FD3"/>
    <w:rsid w:val="00633592"/>
    <w:rsid w:val="00634573"/>
    <w:rsid w:val="00636800"/>
    <w:rsid w:val="006465A9"/>
    <w:rsid w:val="0065200E"/>
    <w:rsid w:val="00665548"/>
    <w:rsid w:val="00694CA3"/>
    <w:rsid w:val="006C1635"/>
    <w:rsid w:val="006D0B5C"/>
    <w:rsid w:val="006D6EBB"/>
    <w:rsid w:val="006E3FE5"/>
    <w:rsid w:val="006E5D36"/>
    <w:rsid w:val="0075482B"/>
    <w:rsid w:val="0077068D"/>
    <w:rsid w:val="007847F2"/>
    <w:rsid w:val="00793116"/>
    <w:rsid w:val="007956E6"/>
    <w:rsid w:val="007D2D73"/>
    <w:rsid w:val="007E30D6"/>
    <w:rsid w:val="00805CC6"/>
    <w:rsid w:val="00813AF1"/>
    <w:rsid w:val="00816E26"/>
    <w:rsid w:val="0081771F"/>
    <w:rsid w:val="00836162"/>
    <w:rsid w:val="0088690A"/>
    <w:rsid w:val="008969B5"/>
    <w:rsid w:val="008B6CB0"/>
    <w:rsid w:val="008C13C4"/>
    <w:rsid w:val="008D753C"/>
    <w:rsid w:val="008E69EA"/>
    <w:rsid w:val="009943AA"/>
    <w:rsid w:val="009B3C11"/>
    <w:rsid w:val="009D43E2"/>
    <w:rsid w:val="009E0E19"/>
    <w:rsid w:val="009E2D73"/>
    <w:rsid w:val="009E5F75"/>
    <w:rsid w:val="00A17612"/>
    <w:rsid w:val="00A479C9"/>
    <w:rsid w:val="00A52AE1"/>
    <w:rsid w:val="00A54066"/>
    <w:rsid w:val="00AD520D"/>
    <w:rsid w:val="00AF14F4"/>
    <w:rsid w:val="00AF3ED5"/>
    <w:rsid w:val="00B052BD"/>
    <w:rsid w:val="00B236CD"/>
    <w:rsid w:val="00B6334D"/>
    <w:rsid w:val="00B6377A"/>
    <w:rsid w:val="00B90962"/>
    <w:rsid w:val="00BD0B8D"/>
    <w:rsid w:val="00BD40F4"/>
    <w:rsid w:val="00BE346B"/>
    <w:rsid w:val="00BF21E3"/>
    <w:rsid w:val="00C1165A"/>
    <w:rsid w:val="00C636AB"/>
    <w:rsid w:val="00C65FF4"/>
    <w:rsid w:val="00C95E89"/>
    <w:rsid w:val="00CA005C"/>
    <w:rsid w:val="00CC672F"/>
    <w:rsid w:val="00CD452B"/>
    <w:rsid w:val="00D22A20"/>
    <w:rsid w:val="00D416C1"/>
    <w:rsid w:val="00D52977"/>
    <w:rsid w:val="00D66944"/>
    <w:rsid w:val="00DA52F5"/>
    <w:rsid w:val="00DD2775"/>
    <w:rsid w:val="00DD46E0"/>
    <w:rsid w:val="00DF1345"/>
    <w:rsid w:val="00E005FB"/>
    <w:rsid w:val="00E1335A"/>
    <w:rsid w:val="00E303C7"/>
    <w:rsid w:val="00E33BE0"/>
    <w:rsid w:val="00EB7FCA"/>
    <w:rsid w:val="00EC76B6"/>
    <w:rsid w:val="00F10890"/>
    <w:rsid w:val="00F233CB"/>
    <w:rsid w:val="00F2492C"/>
    <w:rsid w:val="00F26F94"/>
    <w:rsid w:val="00F55564"/>
    <w:rsid w:val="00F63645"/>
    <w:rsid w:val="00FB77C5"/>
    <w:rsid w:val="00FC042F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E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D12E4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0D12E4"/>
    <w:pPr>
      <w:jc w:val="both"/>
    </w:pPr>
  </w:style>
  <w:style w:type="paragraph" w:customStyle="1" w:styleId="Style3">
    <w:name w:val="Style3"/>
    <w:basedOn w:val="a"/>
    <w:uiPriority w:val="99"/>
    <w:rsid w:val="000D12E4"/>
    <w:pPr>
      <w:spacing w:line="278" w:lineRule="exact"/>
      <w:ind w:firstLine="562"/>
      <w:jc w:val="both"/>
    </w:pPr>
  </w:style>
  <w:style w:type="paragraph" w:customStyle="1" w:styleId="Style4">
    <w:name w:val="Style4"/>
    <w:basedOn w:val="a"/>
    <w:uiPriority w:val="99"/>
    <w:rsid w:val="000D12E4"/>
  </w:style>
  <w:style w:type="paragraph" w:customStyle="1" w:styleId="Style5">
    <w:name w:val="Style5"/>
    <w:basedOn w:val="a"/>
    <w:uiPriority w:val="99"/>
    <w:rsid w:val="000D12E4"/>
    <w:pPr>
      <w:spacing w:line="276" w:lineRule="exact"/>
      <w:ind w:firstLine="571"/>
      <w:jc w:val="both"/>
    </w:pPr>
  </w:style>
  <w:style w:type="paragraph" w:customStyle="1" w:styleId="Style6">
    <w:name w:val="Style6"/>
    <w:basedOn w:val="a"/>
    <w:uiPriority w:val="99"/>
    <w:rsid w:val="000D12E4"/>
  </w:style>
  <w:style w:type="paragraph" w:customStyle="1" w:styleId="Style7">
    <w:name w:val="Style7"/>
    <w:basedOn w:val="a"/>
    <w:uiPriority w:val="99"/>
    <w:rsid w:val="000D12E4"/>
    <w:pPr>
      <w:spacing w:line="274" w:lineRule="exact"/>
    </w:pPr>
  </w:style>
  <w:style w:type="paragraph" w:customStyle="1" w:styleId="Style8">
    <w:name w:val="Style8"/>
    <w:basedOn w:val="a"/>
    <w:uiPriority w:val="99"/>
    <w:rsid w:val="000D12E4"/>
    <w:pPr>
      <w:jc w:val="both"/>
    </w:pPr>
  </w:style>
  <w:style w:type="paragraph" w:customStyle="1" w:styleId="Style9">
    <w:name w:val="Style9"/>
    <w:basedOn w:val="a"/>
    <w:uiPriority w:val="99"/>
    <w:rsid w:val="000D12E4"/>
    <w:pPr>
      <w:spacing w:line="274" w:lineRule="exact"/>
    </w:pPr>
  </w:style>
  <w:style w:type="paragraph" w:customStyle="1" w:styleId="Style10">
    <w:name w:val="Style10"/>
    <w:basedOn w:val="a"/>
    <w:uiPriority w:val="99"/>
    <w:rsid w:val="000D12E4"/>
    <w:pPr>
      <w:spacing w:line="274" w:lineRule="exact"/>
      <w:jc w:val="both"/>
    </w:pPr>
  </w:style>
  <w:style w:type="paragraph" w:customStyle="1" w:styleId="Style11">
    <w:name w:val="Style11"/>
    <w:basedOn w:val="a"/>
    <w:uiPriority w:val="99"/>
    <w:rsid w:val="000D12E4"/>
  </w:style>
  <w:style w:type="paragraph" w:customStyle="1" w:styleId="Style12">
    <w:name w:val="Style12"/>
    <w:basedOn w:val="a"/>
    <w:uiPriority w:val="99"/>
    <w:rsid w:val="000D12E4"/>
    <w:pPr>
      <w:spacing w:line="274" w:lineRule="exact"/>
    </w:pPr>
  </w:style>
  <w:style w:type="paragraph" w:customStyle="1" w:styleId="Style13">
    <w:name w:val="Style13"/>
    <w:basedOn w:val="a"/>
    <w:uiPriority w:val="99"/>
    <w:rsid w:val="000D12E4"/>
    <w:pPr>
      <w:spacing w:line="278" w:lineRule="exact"/>
      <w:ind w:firstLine="2386"/>
    </w:pPr>
  </w:style>
  <w:style w:type="paragraph" w:customStyle="1" w:styleId="Style14">
    <w:name w:val="Style14"/>
    <w:basedOn w:val="a"/>
    <w:uiPriority w:val="99"/>
    <w:rsid w:val="000D12E4"/>
    <w:pPr>
      <w:jc w:val="center"/>
    </w:pPr>
  </w:style>
  <w:style w:type="paragraph" w:customStyle="1" w:styleId="Style15">
    <w:name w:val="Style15"/>
    <w:basedOn w:val="a"/>
    <w:uiPriority w:val="99"/>
    <w:rsid w:val="000D12E4"/>
  </w:style>
  <w:style w:type="paragraph" w:customStyle="1" w:styleId="Style16">
    <w:name w:val="Style16"/>
    <w:basedOn w:val="a"/>
    <w:uiPriority w:val="99"/>
    <w:rsid w:val="000D12E4"/>
  </w:style>
  <w:style w:type="character" w:customStyle="1" w:styleId="FontStyle18">
    <w:name w:val="Font Style18"/>
    <w:basedOn w:val="a0"/>
    <w:uiPriority w:val="99"/>
    <w:rsid w:val="000D12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0D12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0D12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0D12E4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0D12E4"/>
    <w:rPr>
      <w:color w:val="000080"/>
      <w:u w:val="single"/>
    </w:rPr>
  </w:style>
  <w:style w:type="paragraph" w:styleId="a4">
    <w:name w:val="Normal (Web)"/>
    <w:basedOn w:val="a"/>
    <w:rsid w:val="00556FD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rsid w:val="00813AF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A540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">
    <w:name w:val="1CStyle3"/>
    <w:rsid w:val="00A54066"/>
    <w:pPr>
      <w:jc w:val="center"/>
    </w:pPr>
    <w:rPr>
      <w:rFonts w:hAnsi="Times New Roman"/>
      <w:b/>
    </w:rPr>
  </w:style>
  <w:style w:type="paragraph" w:customStyle="1" w:styleId="1CStyle5">
    <w:name w:val="1CStyle5"/>
    <w:rsid w:val="00A54066"/>
    <w:pPr>
      <w:jc w:val="center"/>
    </w:pPr>
    <w:rPr>
      <w:rFonts w:hAnsi="Times New Roman"/>
    </w:rPr>
  </w:style>
  <w:style w:type="paragraph" w:customStyle="1" w:styleId="1CStyle4">
    <w:name w:val="1CStyle4"/>
    <w:rsid w:val="00A54066"/>
    <w:pPr>
      <w:jc w:val="center"/>
    </w:pPr>
    <w:rPr>
      <w:rFonts w:hAnsi="Times New Roman"/>
      <w:b/>
    </w:rPr>
  </w:style>
  <w:style w:type="paragraph" w:customStyle="1" w:styleId="1CStyle2">
    <w:name w:val="1CStyle2"/>
    <w:rsid w:val="00A54066"/>
    <w:pPr>
      <w:jc w:val="center"/>
    </w:pPr>
    <w:rPr>
      <w:rFonts w:hAnsi="Times New Roman"/>
      <w:b/>
    </w:rPr>
  </w:style>
  <w:style w:type="paragraph" w:customStyle="1" w:styleId="1CStyle6">
    <w:name w:val="1CStyle6"/>
    <w:rsid w:val="00A54066"/>
    <w:pPr>
      <w:jc w:val="center"/>
    </w:pPr>
    <w:rPr>
      <w:rFonts w:hAnsi="Times New Roman"/>
      <w:sz w:val="20"/>
    </w:rPr>
  </w:style>
  <w:style w:type="paragraph" w:customStyle="1" w:styleId="1CStyle8">
    <w:name w:val="1CStyle8"/>
    <w:rsid w:val="00A54066"/>
    <w:pPr>
      <w:jc w:val="center"/>
    </w:pPr>
    <w:rPr>
      <w:rFonts w:hAnsi="Times New Roman"/>
      <w:sz w:val="20"/>
    </w:rPr>
  </w:style>
  <w:style w:type="paragraph" w:customStyle="1" w:styleId="1CStyle13">
    <w:name w:val="1CStyle13"/>
    <w:rsid w:val="00A54066"/>
    <w:pPr>
      <w:jc w:val="center"/>
    </w:pPr>
    <w:rPr>
      <w:rFonts w:hAnsi="Times New Roman"/>
      <w:sz w:val="20"/>
    </w:rPr>
  </w:style>
  <w:style w:type="paragraph" w:customStyle="1" w:styleId="1CStyle7">
    <w:name w:val="1CStyle7"/>
    <w:rsid w:val="00A54066"/>
    <w:pPr>
      <w:jc w:val="center"/>
    </w:pPr>
    <w:rPr>
      <w:rFonts w:hAnsi="Times New Roman"/>
      <w:sz w:val="20"/>
    </w:rPr>
  </w:style>
  <w:style w:type="paragraph" w:customStyle="1" w:styleId="1CStyle16">
    <w:name w:val="1CStyle16"/>
    <w:rsid w:val="00A54066"/>
    <w:pPr>
      <w:jc w:val="center"/>
    </w:pPr>
    <w:rPr>
      <w:rFonts w:hAnsi="Times New Roman"/>
      <w:sz w:val="20"/>
    </w:rPr>
  </w:style>
  <w:style w:type="paragraph" w:customStyle="1" w:styleId="1CStyle12">
    <w:name w:val="1CStyle12"/>
    <w:rsid w:val="00A54066"/>
    <w:pPr>
      <w:jc w:val="center"/>
    </w:pPr>
    <w:rPr>
      <w:rFonts w:hAnsi="Times New Roman"/>
      <w:sz w:val="20"/>
    </w:rPr>
  </w:style>
  <w:style w:type="paragraph" w:customStyle="1" w:styleId="1CStyle9">
    <w:name w:val="1CStyle9"/>
    <w:rsid w:val="00A54066"/>
    <w:pPr>
      <w:jc w:val="center"/>
    </w:pPr>
    <w:rPr>
      <w:rFonts w:hAnsi="Times New Roman"/>
      <w:sz w:val="20"/>
    </w:rPr>
  </w:style>
  <w:style w:type="paragraph" w:customStyle="1" w:styleId="1CStyle10">
    <w:name w:val="1CStyle10"/>
    <w:rsid w:val="00A54066"/>
    <w:pPr>
      <w:jc w:val="center"/>
    </w:pPr>
    <w:rPr>
      <w:rFonts w:hAnsi="Times New Roman"/>
      <w:sz w:val="20"/>
    </w:rPr>
  </w:style>
  <w:style w:type="paragraph" w:customStyle="1" w:styleId="1CStyle11">
    <w:name w:val="1CStyle11"/>
    <w:rsid w:val="00A54066"/>
    <w:pPr>
      <w:jc w:val="center"/>
    </w:pPr>
    <w:rPr>
      <w:rFonts w:hAnsi="Times New Roman"/>
      <w:sz w:val="20"/>
    </w:rPr>
  </w:style>
  <w:style w:type="paragraph" w:customStyle="1" w:styleId="1CStyle14">
    <w:name w:val="1CStyle14"/>
    <w:rsid w:val="00A54066"/>
    <w:pPr>
      <w:jc w:val="right"/>
    </w:pPr>
    <w:rPr>
      <w:rFonts w:hAnsi="Times New Roman"/>
      <w:sz w:val="20"/>
    </w:rPr>
  </w:style>
  <w:style w:type="paragraph" w:customStyle="1" w:styleId="1CStyle15">
    <w:name w:val="1CStyle15"/>
    <w:rsid w:val="00A54066"/>
    <w:pPr>
      <w:jc w:val="center"/>
    </w:pPr>
    <w:rPr>
      <w:rFonts w:hAnsi="Times New Roman"/>
      <w:sz w:val="20"/>
    </w:rPr>
  </w:style>
  <w:style w:type="paragraph" w:customStyle="1" w:styleId="1CStyle17">
    <w:name w:val="1CStyle17"/>
    <w:rsid w:val="00A54066"/>
    <w:pPr>
      <w:ind w:left="20"/>
      <w:jc w:val="center"/>
    </w:pPr>
    <w:rPr>
      <w:rFonts w:hAnsi="Times New Roman"/>
      <w:sz w:val="18"/>
    </w:rPr>
  </w:style>
  <w:style w:type="paragraph" w:customStyle="1" w:styleId="a6">
    <w:name w:val="Табличный_по ширине"/>
    <w:basedOn w:val="a"/>
    <w:uiPriority w:val="99"/>
    <w:rsid w:val="0034522A"/>
    <w:pPr>
      <w:widowControl/>
      <w:autoSpaceDE/>
      <w:autoSpaceDN/>
      <w:adjustRightInd/>
      <w:jc w:val="both"/>
    </w:pPr>
    <w:rPr>
      <w:rFonts w:eastAsia="Times New Roman"/>
      <w:sz w:val="22"/>
      <w:szCs w:val="22"/>
    </w:rPr>
  </w:style>
  <w:style w:type="paragraph" w:customStyle="1" w:styleId="1CStyle0">
    <w:name w:val="1CStyle0"/>
    <w:rsid w:val="005518D5"/>
    <w:pPr>
      <w:jc w:val="center"/>
    </w:pPr>
    <w:rPr>
      <w:rFonts w:hAnsi="Times New Roman"/>
    </w:rPr>
  </w:style>
  <w:style w:type="paragraph" w:customStyle="1" w:styleId="1CStyle18">
    <w:name w:val="1CStyle18"/>
    <w:rsid w:val="005518D5"/>
    <w:pPr>
      <w:jc w:val="center"/>
    </w:pPr>
    <w:rPr>
      <w:rFonts w:hAnsi="Times New Roman"/>
    </w:rPr>
  </w:style>
  <w:style w:type="paragraph" w:customStyle="1" w:styleId="1CStyle23">
    <w:name w:val="1CStyle23"/>
    <w:rsid w:val="005518D5"/>
    <w:pPr>
      <w:jc w:val="center"/>
    </w:pPr>
    <w:rPr>
      <w:rFonts w:hAnsi="Times New Roman"/>
      <w:b/>
    </w:rPr>
  </w:style>
  <w:style w:type="paragraph" w:customStyle="1" w:styleId="1CStyle19">
    <w:name w:val="1CStyle19"/>
    <w:rsid w:val="005518D5"/>
    <w:pPr>
      <w:jc w:val="center"/>
    </w:pPr>
    <w:rPr>
      <w:rFonts w:hAnsi="Times New Roman"/>
      <w:b/>
    </w:rPr>
  </w:style>
  <w:style w:type="paragraph" w:customStyle="1" w:styleId="1CStyle25">
    <w:name w:val="1CStyle25"/>
    <w:rsid w:val="005518D5"/>
    <w:pPr>
      <w:jc w:val="center"/>
    </w:pPr>
    <w:rPr>
      <w:rFonts w:hAnsi="Times New Roman"/>
    </w:rPr>
  </w:style>
  <w:style w:type="paragraph" w:customStyle="1" w:styleId="1CStyle26">
    <w:name w:val="1CStyle26"/>
    <w:rsid w:val="005518D5"/>
    <w:pPr>
      <w:jc w:val="center"/>
    </w:pPr>
    <w:rPr>
      <w:rFonts w:hAnsi="Times New Roman"/>
    </w:rPr>
  </w:style>
  <w:style w:type="paragraph" w:customStyle="1" w:styleId="1CStyle21">
    <w:name w:val="1CStyle21"/>
    <w:rsid w:val="005518D5"/>
    <w:pPr>
      <w:jc w:val="right"/>
    </w:pPr>
    <w:rPr>
      <w:rFonts w:hAnsi="Times New Roman"/>
    </w:rPr>
  </w:style>
  <w:style w:type="paragraph" w:customStyle="1" w:styleId="1CStyle22">
    <w:name w:val="1CStyle22"/>
    <w:rsid w:val="005518D5"/>
    <w:pPr>
      <w:jc w:val="center"/>
    </w:pPr>
    <w:rPr>
      <w:rFonts w:hAnsi="Times New Roman"/>
    </w:rPr>
  </w:style>
  <w:style w:type="paragraph" w:customStyle="1" w:styleId="1CStyle27">
    <w:name w:val="1CStyle27"/>
    <w:rsid w:val="005518D5"/>
    <w:pPr>
      <w:jc w:val="center"/>
    </w:pPr>
    <w:rPr>
      <w:rFonts w:hAnsi="Times New Roman"/>
    </w:rPr>
  </w:style>
  <w:style w:type="paragraph" w:customStyle="1" w:styleId="1CStyle20">
    <w:name w:val="1CStyle20"/>
    <w:rsid w:val="005518D5"/>
    <w:pPr>
      <w:jc w:val="center"/>
    </w:pPr>
    <w:rPr>
      <w:rFonts w:hAnsi="Times New Roman"/>
      <w:b/>
    </w:rPr>
  </w:style>
  <w:style w:type="paragraph" w:customStyle="1" w:styleId="1CStyle29">
    <w:name w:val="1CStyle29"/>
    <w:rsid w:val="005518D5"/>
    <w:pPr>
      <w:jc w:val="right"/>
    </w:pPr>
    <w:rPr>
      <w:rFonts w:hAnsi="Times New Roman"/>
      <w:b/>
    </w:rPr>
  </w:style>
  <w:style w:type="paragraph" w:customStyle="1" w:styleId="1CStyle24">
    <w:name w:val="1CStyle24"/>
    <w:rsid w:val="005518D5"/>
    <w:pPr>
      <w:jc w:val="center"/>
    </w:pPr>
    <w:rPr>
      <w:rFonts w:hAnsi="Times New Roman"/>
    </w:rPr>
  </w:style>
  <w:style w:type="paragraph" w:customStyle="1" w:styleId="1CStyle28">
    <w:name w:val="1CStyle28"/>
    <w:rsid w:val="005518D5"/>
    <w:pPr>
      <w:jc w:val="center"/>
    </w:pPr>
    <w:rPr>
      <w:rFonts w:hAnsi="Times New Roman"/>
    </w:rPr>
  </w:style>
  <w:style w:type="paragraph" w:styleId="a7">
    <w:name w:val="header"/>
    <w:basedOn w:val="a"/>
    <w:link w:val="a8"/>
    <w:uiPriority w:val="99"/>
    <w:semiHidden/>
    <w:unhideWhenUsed/>
    <w:rsid w:val="00F23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33CB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233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233CB"/>
    <w:rPr>
      <w:rFonts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D0B8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0210701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020701@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020701@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B5E1C7-5543-41AD-A1B8-EA7FA337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Наумов</dc:creator>
  <cp:lastModifiedBy>Бояринова А.М.</cp:lastModifiedBy>
  <cp:revision>26</cp:revision>
  <cp:lastPrinted>2015-03-23T06:08:00Z</cp:lastPrinted>
  <dcterms:created xsi:type="dcterms:W3CDTF">2016-01-21T03:52:00Z</dcterms:created>
  <dcterms:modified xsi:type="dcterms:W3CDTF">2017-01-25T05:28:00Z</dcterms:modified>
</cp:coreProperties>
</file>